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00DA7" w:rsidRDefault="00A00DA7">
      <w:pPr>
        <w:spacing w:line="360" w:lineRule="auto"/>
        <w:rPr>
          <w:sz w:val="20"/>
          <w:szCs w:val="20"/>
        </w:rPr>
      </w:pPr>
    </w:p>
    <w:p w14:paraId="00000002" w14:textId="77777777" w:rsidR="00A00DA7" w:rsidRDefault="00A00DA7">
      <w:pPr>
        <w:spacing w:line="360" w:lineRule="auto"/>
        <w:rPr>
          <w:sz w:val="20"/>
          <w:szCs w:val="20"/>
        </w:rPr>
      </w:pPr>
    </w:p>
    <w:p w14:paraId="00000003" w14:textId="77777777" w:rsidR="00A00DA7" w:rsidRDefault="00A00DA7">
      <w:pPr>
        <w:spacing w:line="360" w:lineRule="auto"/>
        <w:rPr>
          <w:sz w:val="20"/>
          <w:szCs w:val="20"/>
        </w:rPr>
      </w:pPr>
    </w:p>
    <w:p w14:paraId="00000004" w14:textId="77777777" w:rsidR="00A00DA7" w:rsidRDefault="00A00DA7">
      <w:pPr>
        <w:spacing w:line="360" w:lineRule="auto"/>
        <w:rPr>
          <w:sz w:val="20"/>
          <w:szCs w:val="20"/>
        </w:rPr>
      </w:pPr>
    </w:p>
    <w:p w14:paraId="00000005" w14:textId="77777777" w:rsidR="00A00DA7" w:rsidRDefault="00A00DA7">
      <w:pPr>
        <w:spacing w:line="360" w:lineRule="auto"/>
        <w:rPr>
          <w:sz w:val="20"/>
          <w:szCs w:val="20"/>
        </w:rPr>
      </w:pPr>
    </w:p>
    <w:p w14:paraId="00000006" w14:textId="77777777" w:rsidR="00A00DA7" w:rsidRDefault="00A00DA7">
      <w:pPr>
        <w:spacing w:line="360" w:lineRule="auto"/>
        <w:rPr>
          <w:sz w:val="20"/>
          <w:szCs w:val="20"/>
        </w:rPr>
      </w:pPr>
    </w:p>
    <w:p w14:paraId="00000007" w14:textId="77777777" w:rsidR="00A00DA7" w:rsidRDefault="00A00DA7">
      <w:pPr>
        <w:spacing w:line="360" w:lineRule="auto"/>
        <w:rPr>
          <w:sz w:val="20"/>
          <w:szCs w:val="20"/>
        </w:rPr>
      </w:pPr>
    </w:p>
    <w:p w14:paraId="00000008" w14:textId="77777777" w:rsidR="00A00DA7" w:rsidRDefault="00A00DA7">
      <w:pPr>
        <w:spacing w:line="360" w:lineRule="auto"/>
        <w:rPr>
          <w:sz w:val="20"/>
          <w:szCs w:val="20"/>
        </w:rPr>
      </w:pPr>
    </w:p>
    <w:p w14:paraId="0000000B" w14:textId="77777777" w:rsidR="00A00DA7" w:rsidRDefault="00A00DA7">
      <w:pPr>
        <w:spacing w:line="360" w:lineRule="auto"/>
        <w:rPr>
          <w:sz w:val="20"/>
          <w:szCs w:val="20"/>
        </w:rPr>
      </w:pPr>
    </w:p>
    <w:p w14:paraId="0000000C" w14:textId="77777777" w:rsidR="00A00DA7" w:rsidRDefault="00A00DA7">
      <w:pPr>
        <w:spacing w:line="360" w:lineRule="auto"/>
        <w:rPr>
          <w:sz w:val="20"/>
          <w:szCs w:val="20"/>
        </w:rPr>
      </w:pPr>
    </w:p>
    <w:p w14:paraId="0000000D" w14:textId="77777777" w:rsidR="00A00DA7" w:rsidRDefault="00A00DA7">
      <w:pPr>
        <w:spacing w:line="360" w:lineRule="auto"/>
        <w:rPr>
          <w:sz w:val="20"/>
          <w:szCs w:val="20"/>
        </w:rPr>
      </w:pPr>
    </w:p>
    <w:p w14:paraId="0000000E" w14:textId="77777777" w:rsidR="00A00DA7" w:rsidRDefault="00A00DA7">
      <w:pPr>
        <w:spacing w:line="360" w:lineRule="auto"/>
        <w:rPr>
          <w:sz w:val="20"/>
          <w:szCs w:val="20"/>
        </w:rPr>
      </w:pPr>
      <w:bookmarkStart w:id="0" w:name="_GoBack"/>
      <w:bookmarkEnd w:id="0"/>
    </w:p>
    <w:p w14:paraId="0000000F" w14:textId="77777777" w:rsidR="00A00DA7" w:rsidRDefault="00A00DA7">
      <w:pPr>
        <w:spacing w:line="360" w:lineRule="auto"/>
        <w:rPr>
          <w:sz w:val="20"/>
          <w:szCs w:val="20"/>
        </w:rPr>
      </w:pPr>
    </w:p>
    <w:p w14:paraId="00000010" w14:textId="77777777" w:rsidR="00A00DA7" w:rsidRDefault="00A00DA7">
      <w:pPr>
        <w:spacing w:before="3" w:line="360" w:lineRule="auto"/>
        <w:rPr>
          <w:sz w:val="24"/>
          <w:szCs w:val="24"/>
        </w:rPr>
      </w:pPr>
    </w:p>
    <w:p w14:paraId="00000011" w14:textId="77777777" w:rsidR="00A00DA7" w:rsidRPr="00261A4F" w:rsidRDefault="009D38AF" w:rsidP="00261A4F">
      <w:pPr>
        <w:spacing w:before="29" w:line="480" w:lineRule="auto"/>
        <w:ind w:left="116" w:right="114" w:firstLine="66"/>
        <w:jc w:val="center"/>
        <w:rPr>
          <w:rFonts w:ascii="Times New Roman" w:eastAsia="Times New Roman" w:hAnsi="Times New Roman" w:cs="Times New Roman"/>
          <w:b/>
          <w:bCs/>
          <w:color w:val="010101"/>
          <w:sz w:val="36"/>
          <w:szCs w:val="36"/>
        </w:rPr>
      </w:pPr>
      <w:r w:rsidRPr="00261A4F">
        <w:rPr>
          <w:rFonts w:ascii="Times New Roman" w:eastAsia="Times New Roman" w:hAnsi="Times New Roman" w:cs="Times New Roman"/>
          <w:b/>
          <w:bCs/>
          <w:color w:val="010101"/>
          <w:sz w:val="36"/>
          <w:szCs w:val="36"/>
        </w:rPr>
        <w:t xml:space="preserve">CORE COMPETENCY FRAMEWORK </w:t>
      </w:r>
    </w:p>
    <w:p w14:paraId="00000012" w14:textId="77777777" w:rsidR="00A00DA7" w:rsidRPr="00261A4F" w:rsidRDefault="009D38AF" w:rsidP="00261A4F">
      <w:pPr>
        <w:spacing w:before="29" w:line="480" w:lineRule="auto"/>
        <w:ind w:left="116" w:right="114" w:firstLine="66"/>
        <w:jc w:val="center"/>
        <w:rPr>
          <w:rFonts w:ascii="Times New Roman" w:eastAsia="Times New Roman" w:hAnsi="Times New Roman" w:cs="Times New Roman"/>
          <w:b/>
          <w:bCs/>
          <w:color w:val="010101"/>
          <w:sz w:val="36"/>
          <w:szCs w:val="36"/>
        </w:rPr>
      </w:pPr>
      <w:r w:rsidRPr="00261A4F">
        <w:rPr>
          <w:rFonts w:ascii="Times New Roman" w:eastAsia="Times New Roman" w:hAnsi="Times New Roman" w:cs="Times New Roman"/>
          <w:b/>
          <w:bCs/>
          <w:color w:val="010101"/>
          <w:sz w:val="36"/>
          <w:szCs w:val="36"/>
        </w:rPr>
        <w:t xml:space="preserve">FOR ASSOCIATE DEGREE </w:t>
      </w:r>
    </w:p>
    <w:p w14:paraId="00000013" w14:textId="77777777" w:rsidR="00A00DA7" w:rsidRPr="00261A4F" w:rsidRDefault="009D38AF" w:rsidP="00261A4F">
      <w:pPr>
        <w:spacing w:before="29" w:line="480" w:lineRule="auto"/>
        <w:ind w:left="116" w:right="114" w:firstLine="66"/>
        <w:jc w:val="center"/>
        <w:rPr>
          <w:rFonts w:ascii="Times New Roman" w:eastAsia="Times New Roman" w:hAnsi="Times New Roman" w:cs="Times New Roman"/>
          <w:b/>
          <w:bCs/>
          <w:color w:val="010101"/>
          <w:sz w:val="36"/>
          <w:szCs w:val="36"/>
        </w:rPr>
      </w:pPr>
      <w:r w:rsidRPr="00261A4F">
        <w:rPr>
          <w:rFonts w:ascii="Times New Roman" w:eastAsia="Times New Roman" w:hAnsi="Times New Roman" w:cs="Times New Roman"/>
          <w:b/>
          <w:bCs/>
          <w:color w:val="010101"/>
          <w:sz w:val="36"/>
          <w:szCs w:val="36"/>
        </w:rPr>
        <w:t>IN BIOMEDICAL ENGINEERING</w:t>
      </w:r>
    </w:p>
    <w:p w14:paraId="00000014" w14:textId="77777777" w:rsidR="00A00DA7" w:rsidRPr="00261A4F" w:rsidRDefault="009D38AF" w:rsidP="00261A4F">
      <w:pPr>
        <w:spacing w:before="29" w:line="480" w:lineRule="auto"/>
        <w:ind w:left="116" w:right="114" w:firstLine="66"/>
        <w:jc w:val="center"/>
        <w:rPr>
          <w:rFonts w:ascii="Times New Roman" w:eastAsia="Times New Roman" w:hAnsi="Times New Roman" w:cs="Times New Roman"/>
          <w:b/>
          <w:bCs/>
          <w:sz w:val="36"/>
          <w:szCs w:val="36"/>
        </w:rPr>
        <w:sectPr w:rsidR="00A00DA7" w:rsidRPr="00261A4F">
          <w:pgSz w:w="11895" w:h="16840"/>
          <w:pgMar w:top="1580" w:right="700" w:bottom="280" w:left="1220" w:header="720" w:footer="720" w:gutter="0"/>
          <w:pgNumType w:start="1"/>
          <w:cols w:space="720"/>
        </w:sectPr>
      </w:pPr>
      <w:r w:rsidRPr="00261A4F">
        <w:rPr>
          <w:rFonts w:ascii="Times New Roman" w:eastAsia="Times New Roman" w:hAnsi="Times New Roman" w:cs="Times New Roman"/>
          <w:b/>
          <w:bCs/>
          <w:color w:val="010101"/>
          <w:sz w:val="36"/>
          <w:szCs w:val="36"/>
        </w:rPr>
        <w:t>IN THE KINGDOM OF CAMBODIA</w:t>
      </w:r>
    </w:p>
    <w:sdt>
      <w:sdtPr>
        <w:rPr>
          <w:rFonts w:ascii="Calibri" w:eastAsia="Calibri" w:hAnsi="Calibri" w:cs="Calibri"/>
          <w:color w:val="auto"/>
          <w:sz w:val="22"/>
          <w:szCs w:val="22"/>
        </w:rPr>
        <w:id w:val="-1965947855"/>
        <w:docPartObj>
          <w:docPartGallery w:val="Table of Contents"/>
          <w:docPartUnique/>
        </w:docPartObj>
      </w:sdtPr>
      <w:sdtEndPr>
        <w:rPr>
          <w:noProof/>
        </w:rPr>
      </w:sdtEndPr>
      <w:sdtContent>
        <w:p w14:paraId="6FD0960D" w14:textId="055A256D" w:rsidR="008E5087" w:rsidRDefault="008E5087">
          <w:pPr>
            <w:pStyle w:val="TOCHeading"/>
          </w:pPr>
          <w:r>
            <w:t>Table of Contents</w:t>
          </w:r>
        </w:p>
        <w:p w14:paraId="26B93E72" w14:textId="7EA97A26" w:rsidR="00BF4521" w:rsidRPr="00BF4521" w:rsidRDefault="008E5087">
          <w:pPr>
            <w:pStyle w:val="TOC1"/>
            <w:tabs>
              <w:tab w:val="right" w:leader="dot" w:pos="9605"/>
            </w:tabs>
            <w:rPr>
              <w:rFonts w:asciiTheme="minorHAnsi" w:eastAsiaTheme="minorEastAsia" w:hAnsiTheme="minorHAnsi" w:cstheme="minorBidi"/>
              <w:noProof/>
              <w:sz w:val="22"/>
              <w:szCs w:val="36"/>
              <w:lang w:val="en-US"/>
            </w:rPr>
          </w:pPr>
          <w:r w:rsidRPr="00BF4521">
            <w:fldChar w:fldCharType="begin"/>
          </w:r>
          <w:r w:rsidRPr="00BF4521">
            <w:instrText xml:space="preserve"> TOC \o "1-3" \h \z \u </w:instrText>
          </w:r>
          <w:r w:rsidRPr="00BF4521">
            <w:fldChar w:fldCharType="separate"/>
          </w:r>
          <w:hyperlink w:anchor="_Toc174479388" w:history="1">
            <w:r w:rsidR="00BF4521" w:rsidRPr="00BF4521">
              <w:rPr>
                <w:rStyle w:val="Hyperlink"/>
                <w:rFonts w:cs="Times New Roman"/>
                <w:noProof/>
              </w:rPr>
              <w:t>Acknowledgement</w:t>
            </w:r>
            <w:r w:rsidR="00BF4521" w:rsidRPr="00BF4521">
              <w:rPr>
                <w:noProof/>
                <w:webHidden/>
              </w:rPr>
              <w:tab/>
            </w:r>
            <w:r w:rsidR="00BF4521" w:rsidRPr="00BF4521">
              <w:rPr>
                <w:noProof/>
                <w:webHidden/>
              </w:rPr>
              <w:fldChar w:fldCharType="begin"/>
            </w:r>
            <w:r w:rsidR="00BF4521" w:rsidRPr="00BF4521">
              <w:rPr>
                <w:noProof/>
                <w:webHidden/>
              </w:rPr>
              <w:instrText xml:space="preserve"> PAGEREF _Toc174479388 \h </w:instrText>
            </w:r>
            <w:r w:rsidR="00BF4521" w:rsidRPr="00BF4521">
              <w:rPr>
                <w:noProof/>
                <w:webHidden/>
              </w:rPr>
            </w:r>
            <w:r w:rsidR="00BF4521" w:rsidRPr="00BF4521">
              <w:rPr>
                <w:noProof/>
                <w:webHidden/>
              </w:rPr>
              <w:fldChar w:fldCharType="separate"/>
            </w:r>
            <w:r w:rsidR="00BF4521" w:rsidRPr="00BF4521">
              <w:rPr>
                <w:noProof/>
                <w:webHidden/>
              </w:rPr>
              <w:t>3</w:t>
            </w:r>
            <w:r w:rsidR="00BF4521" w:rsidRPr="00BF4521">
              <w:rPr>
                <w:noProof/>
                <w:webHidden/>
              </w:rPr>
              <w:fldChar w:fldCharType="end"/>
            </w:r>
          </w:hyperlink>
        </w:p>
        <w:p w14:paraId="2B9D6419" w14:textId="41FBC63B" w:rsidR="00BF4521" w:rsidRPr="00BF4521" w:rsidRDefault="00B83C30">
          <w:pPr>
            <w:pStyle w:val="TOC1"/>
            <w:tabs>
              <w:tab w:val="right" w:leader="dot" w:pos="9605"/>
            </w:tabs>
            <w:rPr>
              <w:rFonts w:asciiTheme="minorHAnsi" w:eastAsiaTheme="minorEastAsia" w:hAnsiTheme="minorHAnsi" w:cstheme="minorBidi"/>
              <w:noProof/>
              <w:sz w:val="22"/>
              <w:szCs w:val="36"/>
              <w:lang w:val="en-US"/>
            </w:rPr>
          </w:pPr>
          <w:hyperlink w:anchor="_Toc174479389" w:history="1">
            <w:r w:rsidR="00BF4521" w:rsidRPr="00BF4521">
              <w:rPr>
                <w:rStyle w:val="Hyperlink"/>
                <w:noProof/>
              </w:rPr>
              <w:t>I.</w:t>
            </w:r>
            <w:r w:rsidR="00BF4521" w:rsidRPr="00BF4521">
              <w:rPr>
                <w:rFonts w:asciiTheme="minorHAnsi" w:eastAsiaTheme="minorEastAsia" w:hAnsiTheme="minorHAnsi" w:cstheme="minorBidi"/>
                <w:noProof/>
                <w:sz w:val="22"/>
                <w:szCs w:val="36"/>
                <w:lang w:val="en-US"/>
              </w:rPr>
              <w:tab/>
            </w:r>
            <w:r w:rsidR="00BF4521" w:rsidRPr="00BF4521">
              <w:rPr>
                <w:rStyle w:val="Hyperlink"/>
                <w:noProof/>
              </w:rPr>
              <w:t>Introduction</w:t>
            </w:r>
            <w:r w:rsidR="00BF4521" w:rsidRPr="00BF4521">
              <w:rPr>
                <w:noProof/>
                <w:webHidden/>
              </w:rPr>
              <w:tab/>
            </w:r>
            <w:r w:rsidR="00BF4521" w:rsidRPr="00BF4521">
              <w:rPr>
                <w:noProof/>
                <w:webHidden/>
              </w:rPr>
              <w:fldChar w:fldCharType="begin"/>
            </w:r>
            <w:r w:rsidR="00BF4521" w:rsidRPr="00BF4521">
              <w:rPr>
                <w:noProof/>
                <w:webHidden/>
              </w:rPr>
              <w:instrText xml:space="preserve"> PAGEREF _Toc174479389 \h </w:instrText>
            </w:r>
            <w:r w:rsidR="00BF4521" w:rsidRPr="00BF4521">
              <w:rPr>
                <w:noProof/>
                <w:webHidden/>
              </w:rPr>
            </w:r>
            <w:r w:rsidR="00BF4521" w:rsidRPr="00BF4521">
              <w:rPr>
                <w:noProof/>
                <w:webHidden/>
              </w:rPr>
              <w:fldChar w:fldCharType="separate"/>
            </w:r>
            <w:r w:rsidR="00BF4521" w:rsidRPr="00BF4521">
              <w:rPr>
                <w:noProof/>
                <w:webHidden/>
              </w:rPr>
              <w:t>6</w:t>
            </w:r>
            <w:r w:rsidR="00BF4521" w:rsidRPr="00BF4521">
              <w:rPr>
                <w:noProof/>
                <w:webHidden/>
              </w:rPr>
              <w:fldChar w:fldCharType="end"/>
            </w:r>
          </w:hyperlink>
        </w:p>
        <w:p w14:paraId="5015CDE6" w14:textId="528C2C56" w:rsidR="00BF4521" w:rsidRPr="00BF4521" w:rsidRDefault="00B83C30">
          <w:pPr>
            <w:pStyle w:val="TOC1"/>
            <w:tabs>
              <w:tab w:val="right" w:leader="dot" w:pos="9605"/>
            </w:tabs>
            <w:rPr>
              <w:rFonts w:asciiTheme="minorHAnsi" w:eastAsiaTheme="minorEastAsia" w:hAnsiTheme="minorHAnsi" w:cstheme="minorBidi"/>
              <w:noProof/>
              <w:sz w:val="22"/>
              <w:szCs w:val="36"/>
              <w:lang w:val="en-US"/>
            </w:rPr>
          </w:pPr>
          <w:hyperlink w:anchor="_Toc174479390" w:history="1">
            <w:r w:rsidR="00BF4521" w:rsidRPr="00BF4521">
              <w:rPr>
                <w:rStyle w:val="Hyperlink"/>
                <w:noProof/>
              </w:rPr>
              <w:t>II.</w:t>
            </w:r>
            <w:r w:rsidR="00BF4521" w:rsidRPr="00BF4521">
              <w:rPr>
                <w:rFonts w:asciiTheme="minorHAnsi" w:eastAsiaTheme="minorEastAsia" w:hAnsiTheme="minorHAnsi" w:cstheme="minorBidi"/>
                <w:noProof/>
                <w:sz w:val="22"/>
                <w:szCs w:val="36"/>
                <w:lang w:val="en-US"/>
              </w:rPr>
              <w:tab/>
            </w:r>
            <w:r w:rsidR="00BF4521" w:rsidRPr="00BF4521">
              <w:rPr>
                <w:rStyle w:val="Hyperlink"/>
                <w:noProof/>
              </w:rPr>
              <w:t>Development of the Competency framework</w:t>
            </w:r>
            <w:r w:rsidR="00BF4521" w:rsidRPr="00BF4521">
              <w:rPr>
                <w:noProof/>
                <w:webHidden/>
              </w:rPr>
              <w:tab/>
            </w:r>
            <w:r w:rsidR="00BF4521" w:rsidRPr="00BF4521">
              <w:rPr>
                <w:noProof/>
                <w:webHidden/>
              </w:rPr>
              <w:fldChar w:fldCharType="begin"/>
            </w:r>
            <w:r w:rsidR="00BF4521" w:rsidRPr="00BF4521">
              <w:rPr>
                <w:noProof/>
                <w:webHidden/>
              </w:rPr>
              <w:instrText xml:space="preserve"> PAGEREF _Toc174479390 \h </w:instrText>
            </w:r>
            <w:r w:rsidR="00BF4521" w:rsidRPr="00BF4521">
              <w:rPr>
                <w:noProof/>
                <w:webHidden/>
              </w:rPr>
            </w:r>
            <w:r w:rsidR="00BF4521" w:rsidRPr="00BF4521">
              <w:rPr>
                <w:noProof/>
                <w:webHidden/>
              </w:rPr>
              <w:fldChar w:fldCharType="separate"/>
            </w:r>
            <w:r w:rsidR="00BF4521" w:rsidRPr="00BF4521">
              <w:rPr>
                <w:noProof/>
                <w:webHidden/>
              </w:rPr>
              <w:t>7</w:t>
            </w:r>
            <w:r w:rsidR="00BF4521" w:rsidRPr="00BF4521">
              <w:rPr>
                <w:noProof/>
                <w:webHidden/>
              </w:rPr>
              <w:fldChar w:fldCharType="end"/>
            </w:r>
          </w:hyperlink>
        </w:p>
        <w:p w14:paraId="6F88E0F2" w14:textId="78FD65C3" w:rsidR="00BF4521" w:rsidRPr="00BF4521" w:rsidRDefault="00B83C30">
          <w:pPr>
            <w:pStyle w:val="TOC1"/>
            <w:tabs>
              <w:tab w:val="right" w:leader="dot" w:pos="9605"/>
            </w:tabs>
            <w:rPr>
              <w:rFonts w:asciiTheme="minorHAnsi" w:eastAsiaTheme="minorEastAsia" w:hAnsiTheme="minorHAnsi" w:cstheme="minorBidi"/>
              <w:noProof/>
              <w:sz w:val="22"/>
              <w:szCs w:val="36"/>
              <w:lang w:val="en-US"/>
            </w:rPr>
          </w:pPr>
          <w:hyperlink w:anchor="_Toc174479391" w:history="1">
            <w:r w:rsidR="00BF4521" w:rsidRPr="00BF4521">
              <w:rPr>
                <w:rStyle w:val="Hyperlink"/>
                <w:rFonts w:cs="Times New Roman"/>
                <w:noProof/>
              </w:rPr>
              <w:t>III.</w:t>
            </w:r>
            <w:r w:rsidR="00BF4521" w:rsidRPr="00BF4521">
              <w:rPr>
                <w:rFonts w:asciiTheme="minorHAnsi" w:eastAsiaTheme="minorEastAsia" w:hAnsiTheme="minorHAnsi" w:cstheme="minorBidi"/>
                <w:noProof/>
                <w:sz w:val="22"/>
                <w:szCs w:val="36"/>
                <w:lang w:val="en-US"/>
              </w:rPr>
              <w:tab/>
            </w:r>
            <w:r w:rsidR="00BF4521" w:rsidRPr="00BF4521">
              <w:rPr>
                <w:rStyle w:val="Hyperlink"/>
                <w:rFonts w:cs="Times New Roman"/>
                <w:noProof/>
              </w:rPr>
              <w:t>Glossary Terms</w:t>
            </w:r>
            <w:r w:rsidR="00BF4521" w:rsidRPr="00BF4521">
              <w:rPr>
                <w:noProof/>
                <w:webHidden/>
              </w:rPr>
              <w:tab/>
            </w:r>
            <w:r w:rsidR="00BF4521" w:rsidRPr="00BF4521">
              <w:rPr>
                <w:noProof/>
                <w:webHidden/>
              </w:rPr>
              <w:fldChar w:fldCharType="begin"/>
            </w:r>
            <w:r w:rsidR="00BF4521" w:rsidRPr="00BF4521">
              <w:rPr>
                <w:noProof/>
                <w:webHidden/>
              </w:rPr>
              <w:instrText xml:space="preserve"> PAGEREF _Toc174479391 \h </w:instrText>
            </w:r>
            <w:r w:rsidR="00BF4521" w:rsidRPr="00BF4521">
              <w:rPr>
                <w:noProof/>
                <w:webHidden/>
              </w:rPr>
            </w:r>
            <w:r w:rsidR="00BF4521" w:rsidRPr="00BF4521">
              <w:rPr>
                <w:noProof/>
                <w:webHidden/>
              </w:rPr>
              <w:fldChar w:fldCharType="separate"/>
            </w:r>
            <w:r w:rsidR="00BF4521" w:rsidRPr="00BF4521">
              <w:rPr>
                <w:noProof/>
                <w:webHidden/>
              </w:rPr>
              <w:t>9</w:t>
            </w:r>
            <w:r w:rsidR="00BF4521" w:rsidRPr="00BF4521">
              <w:rPr>
                <w:noProof/>
                <w:webHidden/>
              </w:rPr>
              <w:fldChar w:fldCharType="end"/>
            </w:r>
          </w:hyperlink>
        </w:p>
        <w:p w14:paraId="712A8F6F" w14:textId="0F6F5548" w:rsidR="00BF4521" w:rsidRPr="00BF4521" w:rsidRDefault="00B83C30">
          <w:pPr>
            <w:pStyle w:val="TOC1"/>
            <w:tabs>
              <w:tab w:val="right" w:leader="dot" w:pos="9605"/>
            </w:tabs>
            <w:rPr>
              <w:rFonts w:asciiTheme="minorHAnsi" w:eastAsiaTheme="minorEastAsia" w:hAnsiTheme="minorHAnsi" w:cstheme="minorBidi"/>
              <w:noProof/>
              <w:sz w:val="22"/>
              <w:szCs w:val="36"/>
              <w:lang w:val="en-US"/>
            </w:rPr>
          </w:pPr>
          <w:hyperlink w:anchor="_Toc174479392" w:history="1">
            <w:r w:rsidR="00BF4521" w:rsidRPr="00BF4521">
              <w:rPr>
                <w:rStyle w:val="Hyperlink"/>
                <w:rFonts w:cs="Times New Roman"/>
                <w:noProof/>
              </w:rPr>
              <w:t>IV.</w:t>
            </w:r>
            <w:r w:rsidR="00BF4521" w:rsidRPr="00BF4521">
              <w:rPr>
                <w:rFonts w:asciiTheme="minorHAnsi" w:eastAsiaTheme="minorEastAsia" w:hAnsiTheme="minorHAnsi" w:cstheme="minorBidi"/>
                <w:noProof/>
                <w:sz w:val="22"/>
                <w:szCs w:val="36"/>
                <w:lang w:val="en-US"/>
              </w:rPr>
              <w:tab/>
            </w:r>
            <w:r w:rsidR="00BF4521" w:rsidRPr="00BF4521">
              <w:rPr>
                <w:rStyle w:val="Hyperlink"/>
                <w:rFonts w:cs="Times New Roman"/>
                <w:noProof/>
              </w:rPr>
              <w:t>The structure of framework</w:t>
            </w:r>
            <w:r w:rsidR="00BF4521" w:rsidRPr="00BF4521">
              <w:rPr>
                <w:noProof/>
                <w:webHidden/>
              </w:rPr>
              <w:tab/>
            </w:r>
            <w:r w:rsidR="00BF4521" w:rsidRPr="00BF4521">
              <w:rPr>
                <w:noProof/>
                <w:webHidden/>
              </w:rPr>
              <w:fldChar w:fldCharType="begin"/>
            </w:r>
            <w:r w:rsidR="00BF4521" w:rsidRPr="00BF4521">
              <w:rPr>
                <w:noProof/>
                <w:webHidden/>
              </w:rPr>
              <w:instrText xml:space="preserve"> PAGEREF _Toc174479392 \h </w:instrText>
            </w:r>
            <w:r w:rsidR="00BF4521" w:rsidRPr="00BF4521">
              <w:rPr>
                <w:noProof/>
                <w:webHidden/>
              </w:rPr>
            </w:r>
            <w:r w:rsidR="00BF4521" w:rsidRPr="00BF4521">
              <w:rPr>
                <w:noProof/>
                <w:webHidden/>
              </w:rPr>
              <w:fldChar w:fldCharType="separate"/>
            </w:r>
            <w:r w:rsidR="00BF4521" w:rsidRPr="00BF4521">
              <w:rPr>
                <w:noProof/>
                <w:webHidden/>
              </w:rPr>
              <w:t>10</w:t>
            </w:r>
            <w:r w:rsidR="00BF4521" w:rsidRPr="00BF4521">
              <w:rPr>
                <w:noProof/>
                <w:webHidden/>
              </w:rPr>
              <w:fldChar w:fldCharType="end"/>
            </w:r>
          </w:hyperlink>
        </w:p>
        <w:p w14:paraId="08CD8858" w14:textId="62E32D5F" w:rsidR="00BF4521" w:rsidRPr="00BF4521" w:rsidRDefault="00B83C30">
          <w:pPr>
            <w:pStyle w:val="TOC1"/>
            <w:tabs>
              <w:tab w:val="right" w:leader="dot" w:pos="9605"/>
            </w:tabs>
            <w:rPr>
              <w:rFonts w:asciiTheme="minorHAnsi" w:eastAsiaTheme="minorEastAsia" w:hAnsiTheme="minorHAnsi" w:cstheme="minorBidi"/>
              <w:noProof/>
              <w:sz w:val="22"/>
              <w:szCs w:val="36"/>
              <w:lang w:val="en-US"/>
            </w:rPr>
          </w:pPr>
          <w:hyperlink w:anchor="_Toc174479393" w:history="1">
            <w:r w:rsidR="00BF4521" w:rsidRPr="00BF4521">
              <w:rPr>
                <w:rStyle w:val="Hyperlink"/>
                <w:rFonts w:cs="Times New Roman"/>
                <w:noProof/>
              </w:rPr>
              <w:t>V.</w:t>
            </w:r>
            <w:r w:rsidR="00BF4521" w:rsidRPr="00BF4521">
              <w:rPr>
                <w:rFonts w:asciiTheme="minorHAnsi" w:eastAsiaTheme="minorEastAsia" w:hAnsiTheme="minorHAnsi" w:cstheme="minorBidi"/>
                <w:noProof/>
                <w:sz w:val="22"/>
                <w:szCs w:val="36"/>
                <w:lang w:val="en-US"/>
              </w:rPr>
              <w:tab/>
            </w:r>
            <w:r w:rsidR="00BF4521" w:rsidRPr="00BF4521">
              <w:rPr>
                <w:rStyle w:val="Hyperlink"/>
                <w:rFonts w:cs="Times New Roman"/>
                <w:noProof/>
              </w:rPr>
              <w:t>Competency framework for associate degree in biomedical engineering in Cambodia</w:t>
            </w:r>
            <w:r w:rsidR="00BF4521" w:rsidRPr="00BF4521">
              <w:rPr>
                <w:noProof/>
                <w:webHidden/>
              </w:rPr>
              <w:tab/>
            </w:r>
            <w:r w:rsidR="00BF4521" w:rsidRPr="00BF4521">
              <w:rPr>
                <w:noProof/>
                <w:webHidden/>
              </w:rPr>
              <w:fldChar w:fldCharType="begin"/>
            </w:r>
            <w:r w:rsidR="00BF4521" w:rsidRPr="00BF4521">
              <w:rPr>
                <w:noProof/>
                <w:webHidden/>
              </w:rPr>
              <w:instrText xml:space="preserve"> PAGEREF _Toc174479393 \h </w:instrText>
            </w:r>
            <w:r w:rsidR="00BF4521" w:rsidRPr="00BF4521">
              <w:rPr>
                <w:noProof/>
                <w:webHidden/>
              </w:rPr>
            </w:r>
            <w:r w:rsidR="00BF4521" w:rsidRPr="00BF4521">
              <w:rPr>
                <w:noProof/>
                <w:webHidden/>
              </w:rPr>
              <w:fldChar w:fldCharType="separate"/>
            </w:r>
            <w:r w:rsidR="00BF4521" w:rsidRPr="00BF4521">
              <w:rPr>
                <w:noProof/>
                <w:webHidden/>
              </w:rPr>
              <w:t>12</w:t>
            </w:r>
            <w:r w:rsidR="00BF4521" w:rsidRPr="00BF4521">
              <w:rPr>
                <w:noProof/>
                <w:webHidden/>
              </w:rPr>
              <w:fldChar w:fldCharType="end"/>
            </w:r>
          </w:hyperlink>
        </w:p>
        <w:p w14:paraId="4FF4448D" w14:textId="3D897F5A" w:rsidR="00BF4521" w:rsidRPr="00BF4521" w:rsidRDefault="00B83C30">
          <w:pPr>
            <w:pStyle w:val="TOC1"/>
            <w:tabs>
              <w:tab w:val="right" w:leader="dot" w:pos="9605"/>
            </w:tabs>
            <w:rPr>
              <w:rFonts w:asciiTheme="minorHAnsi" w:eastAsiaTheme="minorEastAsia" w:hAnsiTheme="minorHAnsi" w:cstheme="minorBidi"/>
              <w:noProof/>
              <w:sz w:val="22"/>
              <w:szCs w:val="36"/>
              <w:lang w:val="en-US"/>
            </w:rPr>
          </w:pPr>
          <w:hyperlink w:anchor="_Toc174479394" w:history="1">
            <w:r w:rsidR="00BF4521" w:rsidRPr="00BF4521">
              <w:rPr>
                <w:rStyle w:val="Hyperlink"/>
                <w:rFonts w:cs="Times New Roman"/>
                <w:noProof/>
              </w:rPr>
              <w:t>VI.</w:t>
            </w:r>
            <w:r w:rsidR="00BF4521" w:rsidRPr="00BF4521">
              <w:rPr>
                <w:rFonts w:asciiTheme="minorHAnsi" w:eastAsiaTheme="minorEastAsia" w:hAnsiTheme="minorHAnsi" w:cstheme="minorBidi"/>
                <w:noProof/>
                <w:sz w:val="22"/>
                <w:szCs w:val="36"/>
                <w:lang w:val="en-US"/>
              </w:rPr>
              <w:tab/>
            </w:r>
            <w:r w:rsidR="00BF4521" w:rsidRPr="00BF4521">
              <w:rPr>
                <w:rStyle w:val="Hyperlink"/>
                <w:rFonts w:cs="Times New Roman"/>
                <w:noProof/>
              </w:rPr>
              <w:t>References</w:t>
            </w:r>
            <w:r w:rsidR="00BF4521" w:rsidRPr="00BF4521">
              <w:rPr>
                <w:noProof/>
                <w:webHidden/>
              </w:rPr>
              <w:tab/>
            </w:r>
            <w:r w:rsidR="00BF4521" w:rsidRPr="00BF4521">
              <w:rPr>
                <w:noProof/>
                <w:webHidden/>
              </w:rPr>
              <w:fldChar w:fldCharType="begin"/>
            </w:r>
            <w:r w:rsidR="00BF4521" w:rsidRPr="00BF4521">
              <w:rPr>
                <w:noProof/>
                <w:webHidden/>
              </w:rPr>
              <w:instrText xml:space="preserve"> PAGEREF _Toc174479394 \h </w:instrText>
            </w:r>
            <w:r w:rsidR="00BF4521" w:rsidRPr="00BF4521">
              <w:rPr>
                <w:noProof/>
                <w:webHidden/>
              </w:rPr>
            </w:r>
            <w:r w:rsidR="00BF4521" w:rsidRPr="00BF4521">
              <w:rPr>
                <w:noProof/>
                <w:webHidden/>
              </w:rPr>
              <w:fldChar w:fldCharType="separate"/>
            </w:r>
            <w:r w:rsidR="00BF4521" w:rsidRPr="00BF4521">
              <w:rPr>
                <w:noProof/>
                <w:webHidden/>
              </w:rPr>
              <w:t>23</w:t>
            </w:r>
            <w:r w:rsidR="00BF4521" w:rsidRPr="00BF4521">
              <w:rPr>
                <w:noProof/>
                <w:webHidden/>
              </w:rPr>
              <w:fldChar w:fldCharType="end"/>
            </w:r>
          </w:hyperlink>
        </w:p>
        <w:p w14:paraId="301968D6" w14:textId="30682752" w:rsidR="008E5087" w:rsidRPr="00BF4521" w:rsidRDefault="008E5087">
          <w:r w:rsidRPr="00BF4521">
            <w:rPr>
              <w:noProof/>
            </w:rPr>
            <w:fldChar w:fldCharType="end"/>
          </w:r>
        </w:p>
      </w:sdtContent>
    </w:sdt>
    <w:p w14:paraId="0000001C" w14:textId="5DCEE005" w:rsidR="00A00DA7" w:rsidRPr="00BF4521" w:rsidRDefault="00A00DA7"/>
    <w:p w14:paraId="0000001D" w14:textId="411FC69A" w:rsidR="00A00DA7" w:rsidRDefault="009D38AF">
      <w:r>
        <w:br w:type="page"/>
      </w:r>
    </w:p>
    <w:p w14:paraId="15ADB545" w14:textId="4BA2A630" w:rsidR="00C06DAE" w:rsidRDefault="009D38AF" w:rsidP="00207C57">
      <w:pPr>
        <w:pStyle w:val="Heading1"/>
        <w:rPr>
          <w:rFonts w:cs="Times New Roman"/>
          <w:bCs w:val="0"/>
          <w:color w:val="070507"/>
          <w:sz w:val="28"/>
          <w:szCs w:val="28"/>
        </w:rPr>
      </w:pPr>
      <w:bookmarkStart w:id="1" w:name="_Toc174458326"/>
      <w:bookmarkStart w:id="2" w:name="_Toc174479388"/>
      <w:r w:rsidRPr="00207C57">
        <w:rPr>
          <w:rFonts w:cs="Times New Roman"/>
          <w:bCs w:val="0"/>
          <w:color w:val="070507"/>
          <w:sz w:val="28"/>
          <w:szCs w:val="28"/>
        </w:rPr>
        <w:lastRenderedPageBreak/>
        <w:t>Acknowledgement</w:t>
      </w:r>
      <w:bookmarkEnd w:id="1"/>
      <w:bookmarkEnd w:id="2"/>
    </w:p>
    <w:p w14:paraId="39CE5E5F" w14:textId="77777777" w:rsidR="00207C57" w:rsidRPr="00207C57" w:rsidRDefault="00207C57" w:rsidP="00207C57">
      <w:pPr>
        <w:pStyle w:val="Heading1"/>
        <w:rPr>
          <w:rFonts w:cs="Times New Roman"/>
          <w:bCs w:val="0"/>
          <w:color w:val="070507"/>
          <w:sz w:val="28"/>
          <w:szCs w:val="28"/>
        </w:rPr>
      </w:pPr>
    </w:p>
    <w:p w14:paraId="57850CD3" w14:textId="3F72352A" w:rsidR="00C06DAE" w:rsidRPr="009D371E" w:rsidRDefault="00844698" w:rsidP="00C06DAE">
      <w:pPr>
        <w:spacing w:line="360" w:lineRule="auto"/>
        <w:ind w:firstLine="567"/>
        <w:jc w:val="both"/>
        <w:rPr>
          <w:rFonts w:ascii="Times New Roman" w:hAnsi="Times New Roman" w:cs="Times New Roman"/>
          <w:sz w:val="24"/>
          <w:szCs w:val="24"/>
        </w:rPr>
      </w:pPr>
      <w:r>
        <w:rPr>
          <w:rFonts w:ascii="Times New Roman" w:hAnsi="Times New Roman" w:cs="Times New Roman"/>
          <w:spacing w:val="-4"/>
          <w:sz w:val="24"/>
          <w:szCs w:val="24"/>
        </w:rPr>
        <w:t>This Core competency</w:t>
      </w:r>
      <w:r w:rsidR="004F3760">
        <w:rPr>
          <w:rFonts w:ascii="Times New Roman" w:hAnsi="Times New Roman" w:cs="Times New Roman"/>
          <w:spacing w:val="-4"/>
          <w:sz w:val="24"/>
          <w:szCs w:val="24"/>
        </w:rPr>
        <w:t xml:space="preserve"> framework for </w:t>
      </w:r>
      <w:r w:rsidR="00C06DAE" w:rsidRPr="009D371E">
        <w:rPr>
          <w:rFonts w:ascii="Times New Roman" w:hAnsi="Times New Roman" w:cs="Times New Roman"/>
          <w:spacing w:val="-4"/>
          <w:sz w:val="24"/>
          <w:szCs w:val="24"/>
          <w:cs/>
        </w:rPr>
        <w:t>Associate Degree Program in Biomedical Engineering</w:t>
      </w:r>
      <w:r w:rsidR="004F3760">
        <w:rPr>
          <w:rFonts w:ascii="Times New Roman" w:hAnsi="Times New Roman" w:cs="Times New Roman"/>
          <w:spacing w:val="-4"/>
          <w:sz w:val="24"/>
          <w:szCs w:val="24"/>
        </w:rPr>
        <w:t xml:space="preserve"> is </w:t>
      </w:r>
      <w:r w:rsidR="00C06DAE" w:rsidRPr="009D371E">
        <w:rPr>
          <w:rFonts w:ascii="Times New Roman" w:hAnsi="Times New Roman" w:cs="Times New Roman"/>
          <w:spacing w:val="-4"/>
          <w:sz w:val="24"/>
          <w:szCs w:val="24"/>
        </w:rPr>
        <w:t xml:space="preserve">a </w:t>
      </w:r>
      <w:r w:rsidR="004F3760">
        <w:rPr>
          <w:rFonts w:ascii="Times New Roman" w:hAnsi="Times New Roman" w:cs="Times New Roman"/>
          <w:spacing w:val="-4"/>
          <w:sz w:val="24"/>
          <w:szCs w:val="24"/>
        </w:rPr>
        <w:t xml:space="preserve">product of </w:t>
      </w:r>
      <w:r w:rsidR="008C3BB9">
        <w:rPr>
          <w:rFonts w:ascii="Times New Roman" w:hAnsi="Times New Roman" w:cs="Times New Roman"/>
          <w:spacing w:val="-4"/>
          <w:sz w:val="24"/>
          <w:szCs w:val="24"/>
        </w:rPr>
        <w:t>join effort</w:t>
      </w:r>
      <w:r w:rsidR="00C06DAE" w:rsidRPr="009D371E">
        <w:rPr>
          <w:rFonts w:ascii="Times New Roman" w:hAnsi="Times New Roman" w:cs="Times New Roman"/>
          <w:spacing w:val="-4"/>
          <w:sz w:val="24"/>
          <w:szCs w:val="24"/>
          <w:cs/>
        </w:rPr>
        <w:t xml:space="preserve"> between the University </w:t>
      </w:r>
      <w:r w:rsidR="00C06DAE" w:rsidRPr="009D371E">
        <w:rPr>
          <w:rFonts w:ascii="Times New Roman" w:hAnsi="Times New Roman" w:cs="Times New Roman"/>
          <w:spacing w:val="-8"/>
          <w:sz w:val="24"/>
          <w:szCs w:val="24"/>
          <w:cs/>
        </w:rPr>
        <w:t xml:space="preserve">of Health Sciences </w:t>
      </w:r>
      <w:r w:rsidR="00C06DAE" w:rsidRPr="009D371E">
        <w:rPr>
          <w:rFonts w:ascii="Times New Roman" w:hAnsi="Times New Roman" w:cs="Times New Roman"/>
          <w:spacing w:val="-8"/>
          <w:sz w:val="24"/>
          <w:szCs w:val="24"/>
        </w:rPr>
        <w:t xml:space="preserve">(UHS) </w:t>
      </w:r>
      <w:r w:rsidR="00C06DAE" w:rsidRPr="009D371E">
        <w:rPr>
          <w:rFonts w:ascii="Times New Roman" w:hAnsi="Times New Roman" w:cs="Times New Roman"/>
          <w:spacing w:val="-8"/>
          <w:sz w:val="24"/>
          <w:szCs w:val="24"/>
          <w:cs/>
        </w:rPr>
        <w:t>and the Institute of Technology of Cambodia</w:t>
      </w:r>
      <w:r w:rsidR="00C06DAE" w:rsidRPr="009D371E">
        <w:rPr>
          <w:rFonts w:ascii="Times New Roman" w:hAnsi="Times New Roman" w:cs="Times New Roman"/>
          <w:spacing w:val="-8"/>
          <w:sz w:val="24"/>
          <w:szCs w:val="24"/>
        </w:rPr>
        <w:t xml:space="preserve"> (ITC) c</w:t>
      </w:r>
      <w:r w:rsidR="00C06DAE" w:rsidRPr="009D371E">
        <w:rPr>
          <w:rFonts w:ascii="Times New Roman" w:hAnsi="Times New Roman" w:cs="Times New Roman"/>
          <w:sz w:val="24"/>
          <w:szCs w:val="24"/>
          <w:cs/>
        </w:rPr>
        <w:t xml:space="preserve">ollaborated with biomedical engineering experts from </w:t>
      </w:r>
      <w:r w:rsidR="00C06DAE" w:rsidRPr="009D371E">
        <w:rPr>
          <w:rFonts w:ascii="Times New Roman" w:hAnsi="Times New Roman" w:cs="Times New Roman"/>
          <w:sz w:val="24"/>
          <w:szCs w:val="24"/>
        </w:rPr>
        <w:t xml:space="preserve">Czech Technical University </w:t>
      </w:r>
      <w:r w:rsidR="00C06DAE" w:rsidRPr="009D371E">
        <w:rPr>
          <w:rFonts w:ascii="Times New Roman" w:hAnsi="Times New Roman" w:cs="Times New Roman"/>
          <w:sz w:val="24"/>
          <w:szCs w:val="24"/>
          <w:cs/>
        </w:rPr>
        <w:t xml:space="preserve">in </w:t>
      </w:r>
      <w:r w:rsidR="00C06DAE" w:rsidRPr="009D371E">
        <w:rPr>
          <w:rFonts w:ascii="Times New Roman" w:hAnsi="Times New Roman" w:cs="Times New Roman"/>
          <w:sz w:val="24"/>
          <w:szCs w:val="24"/>
        </w:rPr>
        <w:t xml:space="preserve">Prague, Czech </w:t>
      </w:r>
      <w:r w:rsidR="00C06DAE" w:rsidRPr="009D371E">
        <w:rPr>
          <w:rFonts w:ascii="Times New Roman" w:hAnsi="Times New Roman" w:cs="Times New Roman"/>
          <w:sz w:val="24"/>
          <w:szCs w:val="24"/>
          <w:cs/>
        </w:rPr>
        <w:t>Republic</w:t>
      </w:r>
      <w:r w:rsidR="00C06DAE" w:rsidRPr="009D371E">
        <w:rPr>
          <w:rFonts w:ascii="Times New Roman" w:hAnsi="Times New Roman" w:cs="Times New Roman"/>
          <w:sz w:val="24"/>
          <w:szCs w:val="24"/>
        </w:rPr>
        <w:t xml:space="preserve"> (CTU)</w:t>
      </w:r>
      <w:r w:rsidR="00C06DAE" w:rsidRPr="009D371E">
        <w:rPr>
          <w:rFonts w:ascii="Times New Roman" w:hAnsi="Times New Roman" w:cs="Times New Roman"/>
          <w:spacing w:val="-8"/>
          <w:sz w:val="24"/>
          <w:szCs w:val="24"/>
          <w:cs/>
        </w:rPr>
        <w:t xml:space="preserve">. This is a new achievement of the Ministry of Health to produce </w:t>
      </w:r>
      <w:r w:rsidR="00C06DAE" w:rsidRPr="009D371E">
        <w:rPr>
          <w:rFonts w:ascii="Times New Roman" w:hAnsi="Times New Roman" w:cs="Times New Roman"/>
          <w:spacing w:val="-10"/>
          <w:sz w:val="24"/>
          <w:szCs w:val="24"/>
          <w:cs/>
        </w:rPr>
        <w:t xml:space="preserve">resources </w:t>
      </w:r>
      <w:r w:rsidR="00C06DAE" w:rsidRPr="009D371E">
        <w:rPr>
          <w:rFonts w:ascii="Times New Roman" w:hAnsi="Times New Roman" w:cs="Times New Roman"/>
          <w:spacing w:val="-10"/>
          <w:sz w:val="24"/>
          <w:szCs w:val="24"/>
        </w:rPr>
        <w:t>in</w:t>
      </w:r>
      <w:r w:rsidR="00C06DAE" w:rsidRPr="009D371E">
        <w:rPr>
          <w:rFonts w:ascii="Times New Roman" w:hAnsi="Times New Roman" w:cs="Times New Roman"/>
          <w:spacing w:val="-10"/>
          <w:sz w:val="24"/>
          <w:szCs w:val="24"/>
          <w:cs/>
        </w:rPr>
        <w:t xml:space="preserve"> biomedical</w:t>
      </w:r>
      <w:r w:rsidR="00C06DAE" w:rsidRPr="009D371E">
        <w:rPr>
          <w:rFonts w:ascii="Times New Roman" w:hAnsi="Times New Roman" w:cs="Times New Roman"/>
          <w:spacing w:val="-10"/>
          <w:sz w:val="24"/>
          <w:szCs w:val="24"/>
        </w:rPr>
        <w:t xml:space="preserve"> equipment</w:t>
      </w:r>
      <w:r w:rsidR="00C06DAE" w:rsidRPr="009D371E">
        <w:rPr>
          <w:rFonts w:ascii="Times New Roman" w:hAnsi="Times New Roman" w:cs="Times New Roman"/>
          <w:spacing w:val="-10"/>
          <w:sz w:val="24"/>
          <w:szCs w:val="24"/>
          <w:cs/>
        </w:rPr>
        <w:t xml:space="preserve"> technicians</w:t>
      </w:r>
      <w:r w:rsidR="00C06DAE" w:rsidRPr="009D371E">
        <w:rPr>
          <w:rFonts w:ascii="Times New Roman" w:hAnsi="Times New Roman" w:cs="Times New Roman"/>
          <w:spacing w:val="-10"/>
          <w:sz w:val="24"/>
          <w:szCs w:val="24"/>
        </w:rPr>
        <w:t xml:space="preserve"> who are crucial to perform</w:t>
      </w:r>
      <w:r w:rsidR="00C06DAE" w:rsidRPr="009D371E">
        <w:rPr>
          <w:rFonts w:ascii="Times New Roman" w:hAnsi="Times New Roman" w:cs="Times New Roman"/>
          <w:spacing w:val="-10"/>
          <w:sz w:val="24"/>
          <w:szCs w:val="24"/>
          <w:cs/>
        </w:rPr>
        <w:t xml:space="preserve"> quality control tests, assist </w:t>
      </w:r>
      <w:r w:rsidR="00C06DAE" w:rsidRPr="009D371E">
        <w:rPr>
          <w:rFonts w:ascii="Times New Roman" w:hAnsi="Times New Roman" w:cs="Times New Roman"/>
          <w:spacing w:val="-10"/>
          <w:sz w:val="24"/>
          <w:szCs w:val="24"/>
        </w:rPr>
        <w:t>health care providers</w:t>
      </w:r>
      <w:r w:rsidR="00C06DAE" w:rsidRPr="009D371E">
        <w:rPr>
          <w:rFonts w:ascii="Times New Roman" w:hAnsi="Times New Roman" w:cs="Times New Roman"/>
          <w:spacing w:val="-10"/>
          <w:sz w:val="24"/>
          <w:szCs w:val="24"/>
          <w:cs/>
        </w:rPr>
        <w:t xml:space="preserve"> in making </w:t>
      </w:r>
      <w:r w:rsidR="00C06DAE" w:rsidRPr="009D371E">
        <w:rPr>
          <w:rFonts w:ascii="Times New Roman" w:hAnsi="Times New Roman" w:cs="Times New Roman"/>
          <w:sz w:val="24"/>
          <w:szCs w:val="24"/>
          <w:cs/>
        </w:rPr>
        <w:t xml:space="preserve">accurate diagnoses, treating patients, and improving the quality of health care services. </w:t>
      </w:r>
    </w:p>
    <w:p w14:paraId="2649E880" w14:textId="77777777" w:rsidR="00C06DAE" w:rsidRPr="009D371E" w:rsidRDefault="00C06DAE" w:rsidP="00C06DAE">
      <w:pPr>
        <w:spacing w:line="360" w:lineRule="auto"/>
        <w:ind w:firstLine="567"/>
        <w:jc w:val="both"/>
        <w:rPr>
          <w:rFonts w:ascii="Times New Roman" w:hAnsi="Times New Roman" w:cs="Times New Roman"/>
          <w:sz w:val="24"/>
          <w:szCs w:val="24"/>
        </w:rPr>
      </w:pPr>
      <w:r w:rsidRPr="009D371E">
        <w:rPr>
          <w:rFonts w:ascii="Times New Roman" w:hAnsi="Times New Roman" w:cs="Times New Roman"/>
          <w:sz w:val="24"/>
          <w:szCs w:val="24"/>
        </w:rPr>
        <w:t>This achievement would not be possible without the contribution of</w:t>
      </w:r>
      <w:r w:rsidRPr="009D371E">
        <w:rPr>
          <w:rFonts w:ascii="Times New Roman" w:hAnsi="Times New Roman" w:cs="Times New Roman"/>
          <w:sz w:val="24"/>
          <w:szCs w:val="24"/>
          <w:cs/>
        </w:rPr>
        <w:t xml:space="preserve">: </w:t>
      </w:r>
    </w:p>
    <w:p w14:paraId="7C6934E9" w14:textId="5F875904" w:rsidR="00C06DAE" w:rsidRPr="009D371E" w:rsidRDefault="00C06DAE" w:rsidP="008568FE">
      <w:pPr>
        <w:pStyle w:val="ListParagraph"/>
        <w:widowControl/>
        <w:numPr>
          <w:ilvl w:val="0"/>
          <w:numId w:val="9"/>
        </w:numPr>
        <w:spacing w:line="360" w:lineRule="auto"/>
        <w:contextualSpacing/>
        <w:rPr>
          <w:rFonts w:ascii="Times New Roman" w:hAnsi="Times New Roman" w:cs="Times New Roman"/>
          <w:sz w:val="24"/>
          <w:szCs w:val="24"/>
        </w:rPr>
      </w:pPr>
      <w:bookmarkStart w:id="3" w:name="_Hlk174438958"/>
      <w:r w:rsidRPr="009D371E">
        <w:rPr>
          <w:rFonts w:ascii="Times New Roman" w:hAnsi="Times New Roman" w:cs="Times New Roman"/>
          <w:sz w:val="24"/>
          <w:szCs w:val="24"/>
          <w:cs/>
        </w:rPr>
        <w:t>Ass</w:t>
      </w:r>
      <w:r w:rsidRPr="009D371E">
        <w:rPr>
          <w:rFonts w:ascii="Times New Roman" w:hAnsi="Times New Roman" w:cs="Times New Roman"/>
          <w:sz w:val="24"/>
          <w:szCs w:val="24"/>
        </w:rPr>
        <w:t>.</w:t>
      </w:r>
      <w:r w:rsidRPr="009D371E">
        <w:rPr>
          <w:rFonts w:ascii="Times New Roman" w:hAnsi="Times New Roman" w:cs="Times New Roman"/>
          <w:sz w:val="24"/>
          <w:szCs w:val="24"/>
          <w:cs/>
        </w:rPr>
        <w:t xml:space="preserve"> Prof</w:t>
      </w:r>
      <w:r w:rsidRPr="009D371E">
        <w:rPr>
          <w:rFonts w:ascii="Times New Roman" w:hAnsi="Times New Roman" w:cs="Times New Roman"/>
          <w:sz w:val="24"/>
          <w:szCs w:val="24"/>
        </w:rPr>
        <w:t xml:space="preserve">. </w:t>
      </w:r>
      <w:r w:rsidRPr="009D371E">
        <w:rPr>
          <w:rFonts w:ascii="Times New Roman" w:hAnsi="Times New Roman" w:cs="Times New Roman"/>
          <w:sz w:val="24"/>
          <w:szCs w:val="24"/>
          <w:cs/>
        </w:rPr>
        <w:t>Tan</w:t>
      </w:r>
      <w:r w:rsidRPr="009D371E">
        <w:rPr>
          <w:rFonts w:ascii="Times New Roman" w:hAnsi="Times New Roman" w:cs="Times New Roman"/>
          <w:sz w:val="24"/>
          <w:szCs w:val="24"/>
        </w:rPr>
        <w:t>n</w:t>
      </w:r>
      <w:r w:rsidRPr="009D371E">
        <w:rPr>
          <w:rFonts w:ascii="Times New Roman" w:hAnsi="Times New Roman" w:cs="Times New Roman"/>
          <w:sz w:val="24"/>
          <w:szCs w:val="24"/>
          <w:cs/>
        </w:rPr>
        <w:t xml:space="preserve"> Ngy </w:t>
      </w:r>
      <w:r w:rsidRPr="009D371E">
        <w:rPr>
          <w:rFonts w:ascii="Times New Roman" w:hAnsi="Times New Roman" w:cs="Times New Roman"/>
          <w:sz w:val="24"/>
          <w:szCs w:val="24"/>
          <w:cs/>
        </w:rPr>
        <w:tab/>
      </w:r>
      <w:r w:rsidR="003C311A">
        <w:rPr>
          <w:rFonts w:ascii="Times New Roman" w:hAnsi="Times New Roman" w:cs="Times New Roman"/>
          <w:sz w:val="24"/>
          <w:szCs w:val="24"/>
        </w:rPr>
        <w:tab/>
      </w:r>
      <w:r w:rsidRPr="009D371E">
        <w:rPr>
          <w:rFonts w:ascii="Times New Roman" w:hAnsi="Times New Roman" w:cs="Times New Roman"/>
          <w:sz w:val="24"/>
          <w:szCs w:val="24"/>
          <w:cs/>
        </w:rPr>
        <w:t xml:space="preserve">Director of Technical School </w:t>
      </w:r>
      <w:r w:rsidRPr="009D371E">
        <w:rPr>
          <w:rFonts w:ascii="Times New Roman" w:hAnsi="Times New Roman" w:cs="Times New Roman"/>
          <w:sz w:val="24"/>
          <w:szCs w:val="24"/>
        </w:rPr>
        <w:t xml:space="preserve">for </w:t>
      </w:r>
      <w:r w:rsidRPr="009D371E">
        <w:rPr>
          <w:rFonts w:ascii="Times New Roman" w:hAnsi="Times New Roman" w:cs="Times New Roman"/>
          <w:sz w:val="24"/>
          <w:szCs w:val="24"/>
          <w:cs/>
        </w:rPr>
        <w:t>Medical Care</w:t>
      </w:r>
      <w:r w:rsidRPr="009D371E">
        <w:rPr>
          <w:rFonts w:ascii="Times New Roman" w:hAnsi="Times New Roman" w:cs="Times New Roman"/>
          <w:sz w:val="24"/>
          <w:szCs w:val="24"/>
        </w:rPr>
        <w:t>, UHS</w:t>
      </w:r>
    </w:p>
    <w:p w14:paraId="6B1FDA9C" w14:textId="77777777" w:rsidR="00C06DAE" w:rsidRPr="009D371E" w:rsidRDefault="00C06DAE" w:rsidP="008568FE">
      <w:pPr>
        <w:pStyle w:val="ListParagraph"/>
        <w:widowControl/>
        <w:numPr>
          <w:ilvl w:val="0"/>
          <w:numId w:val="9"/>
        </w:numPr>
        <w:tabs>
          <w:tab w:val="left" w:pos="1701"/>
          <w:tab w:val="left" w:pos="3544"/>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Dr. </w:t>
      </w:r>
      <w:r w:rsidRPr="009D371E">
        <w:rPr>
          <w:rFonts w:ascii="Times New Roman" w:hAnsi="Times New Roman" w:cs="Times New Roman"/>
          <w:sz w:val="24"/>
          <w:szCs w:val="24"/>
        </w:rPr>
        <w:tab/>
      </w:r>
      <w:r w:rsidRPr="009D371E">
        <w:rPr>
          <w:rFonts w:ascii="Times New Roman" w:hAnsi="Times New Roman" w:cs="Times New Roman"/>
          <w:sz w:val="24"/>
          <w:szCs w:val="24"/>
          <w:cs/>
        </w:rPr>
        <w:t>Khuon D</w:t>
      </w:r>
      <w:r w:rsidRPr="009D371E">
        <w:rPr>
          <w:rFonts w:ascii="Times New Roman" w:hAnsi="Times New Roman" w:cs="Times New Roman"/>
          <w:sz w:val="24"/>
          <w:szCs w:val="24"/>
        </w:rPr>
        <w:t>y</w:t>
      </w:r>
      <w:r w:rsidRPr="009D371E">
        <w:rPr>
          <w:rFonts w:ascii="Times New Roman" w:hAnsi="Times New Roman" w:cs="Times New Roman"/>
          <w:sz w:val="24"/>
          <w:szCs w:val="24"/>
          <w:cs/>
        </w:rPr>
        <w:t>na</w:t>
      </w:r>
      <w:r w:rsidRPr="009D371E">
        <w:rPr>
          <w:rFonts w:ascii="Times New Roman" w:hAnsi="Times New Roman" w:cs="Times New Roman"/>
          <w:sz w:val="24"/>
          <w:szCs w:val="24"/>
        </w:rPr>
        <w:tab/>
      </w:r>
      <w:r w:rsidRPr="009D371E">
        <w:rPr>
          <w:rFonts w:ascii="Times New Roman" w:hAnsi="Times New Roman" w:cs="Times New Roman"/>
          <w:sz w:val="24"/>
          <w:szCs w:val="24"/>
          <w:cs/>
        </w:rPr>
        <w:t xml:space="preserve">Deputy Director of Technical School </w:t>
      </w:r>
      <w:r w:rsidRPr="009D371E">
        <w:rPr>
          <w:rFonts w:ascii="Times New Roman" w:hAnsi="Times New Roman" w:cs="Times New Roman"/>
          <w:sz w:val="24"/>
          <w:szCs w:val="24"/>
        </w:rPr>
        <w:t xml:space="preserve">for </w:t>
      </w:r>
      <w:r w:rsidRPr="009D371E">
        <w:rPr>
          <w:rFonts w:ascii="Times New Roman" w:hAnsi="Times New Roman" w:cs="Times New Roman"/>
          <w:sz w:val="24"/>
          <w:szCs w:val="24"/>
          <w:cs/>
        </w:rPr>
        <w:t>Medical Care</w:t>
      </w:r>
      <w:r w:rsidRPr="009D371E">
        <w:rPr>
          <w:rFonts w:ascii="Times New Roman" w:hAnsi="Times New Roman" w:cs="Times New Roman"/>
          <w:sz w:val="24"/>
          <w:szCs w:val="24"/>
        </w:rPr>
        <w:t>, UHS</w:t>
      </w:r>
      <w:r w:rsidRPr="009D371E">
        <w:rPr>
          <w:rFonts w:ascii="Times New Roman" w:hAnsi="Times New Roman" w:cs="Times New Roman"/>
          <w:sz w:val="24"/>
          <w:szCs w:val="24"/>
          <w:cs/>
        </w:rPr>
        <w:t xml:space="preserve"> </w:t>
      </w:r>
    </w:p>
    <w:p w14:paraId="40127833" w14:textId="5477E87E" w:rsidR="00C06DAE" w:rsidRPr="009D371E" w:rsidRDefault="00C06DAE" w:rsidP="008568FE">
      <w:pPr>
        <w:pStyle w:val="ListParagraph"/>
        <w:widowControl/>
        <w:numPr>
          <w:ilvl w:val="0"/>
          <w:numId w:val="9"/>
        </w:numPr>
        <w:tabs>
          <w:tab w:val="left" w:pos="1708"/>
          <w:tab w:val="left" w:pos="3544"/>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Dr. </w:t>
      </w:r>
      <w:r w:rsidRPr="009D371E">
        <w:rPr>
          <w:rFonts w:ascii="Times New Roman" w:hAnsi="Times New Roman" w:cs="Times New Roman"/>
          <w:sz w:val="24"/>
          <w:szCs w:val="24"/>
        </w:rPr>
        <w:tab/>
      </w:r>
      <w:r w:rsidRPr="009D371E">
        <w:rPr>
          <w:rFonts w:ascii="Times New Roman" w:hAnsi="Times New Roman" w:cs="Times New Roman"/>
          <w:sz w:val="24"/>
          <w:szCs w:val="24"/>
          <w:cs/>
        </w:rPr>
        <w:t>Nguon Ko</w:t>
      </w:r>
      <w:r w:rsidR="00363A64">
        <w:rPr>
          <w:rFonts w:ascii="Times New Roman" w:hAnsi="Times New Roman" w:cs="Times New Roman"/>
          <w:sz w:val="24"/>
          <w:szCs w:val="24"/>
        </w:rPr>
        <w:t>l</w:t>
      </w:r>
      <w:r w:rsidRPr="009D371E">
        <w:rPr>
          <w:rFonts w:ascii="Times New Roman" w:hAnsi="Times New Roman" w:cs="Times New Roman"/>
          <w:sz w:val="24"/>
          <w:szCs w:val="24"/>
          <w:cs/>
        </w:rPr>
        <w:t xml:space="preserve">lika </w:t>
      </w:r>
      <w:r w:rsidRPr="009D371E">
        <w:rPr>
          <w:rFonts w:ascii="Times New Roman" w:hAnsi="Times New Roman" w:cs="Times New Roman"/>
          <w:sz w:val="24"/>
          <w:szCs w:val="24"/>
          <w:cs/>
        </w:rPr>
        <w:tab/>
        <w:t xml:space="preserve">Deputy Director, </w:t>
      </w:r>
      <w:r w:rsidRPr="009D371E">
        <w:rPr>
          <w:rFonts w:ascii="Times New Roman" w:hAnsi="Times New Roman" w:cs="Times New Roman"/>
          <w:sz w:val="24"/>
          <w:szCs w:val="24"/>
        </w:rPr>
        <w:t>ITC</w:t>
      </w:r>
    </w:p>
    <w:p w14:paraId="1F9A1B2A" w14:textId="77777777" w:rsidR="00C06DAE" w:rsidRPr="009D371E" w:rsidRDefault="00C06DAE" w:rsidP="008568FE">
      <w:pPr>
        <w:pStyle w:val="ListParagraph"/>
        <w:widowControl/>
        <w:numPr>
          <w:ilvl w:val="0"/>
          <w:numId w:val="9"/>
        </w:numPr>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Dr. </w:t>
      </w:r>
      <w:r w:rsidRPr="009D371E">
        <w:rPr>
          <w:rFonts w:ascii="Times New Roman" w:hAnsi="Times New Roman" w:cs="Times New Roman"/>
          <w:sz w:val="24"/>
          <w:szCs w:val="24"/>
        </w:rPr>
        <w:tab/>
        <w:t xml:space="preserve">    </w:t>
      </w:r>
      <w:r w:rsidRPr="009D371E">
        <w:rPr>
          <w:rFonts w:ascii="Times New Roman" w:hAnsi="Times New Roman" w:cs="Times New Roman"/>
          <w:sz w:val="24"/>
          <w:szCs w:val="24"/>
          <w:cs/>
        </w:rPr>
        <w:t xml:space="preserve">Sreng Sokchenda  </w:t>
      </w:r>
      <w:r w:rsidRPr="009D371E">
        <w:rPr>
          <w:rFonts w:ascii="Times New Roman" w:hAnsi="Times New Roman" w:cs="Times New Roman"/>
          <w:sz w:val="24"/>
          <w:szCs w:val="24"/>
        </w:rPr>
        <w:t xml:space="preserve"> </w:t>
      </w:r>
      <w:r w:rsidRPr="009D371E">
        <w:rPr>
          <w:rFonts w:ascii="Times New Roman" w:hAnsi="Times New Roman" w:cs="Times New Roman"/>
          <w:sz w:val="24"/>
          <w:szCs w:val="24"/>
          <w:cs/>
        </w:rPr>
        <w:t>Head of Telecommunication and Networking Department</w:t>
      </w:r>
      <w:r w:rsidRPr="009D371E">
        <w:rPr>
          <w:rFonts w:ascii="Times New Roman" w:hAnsi="Times New Roman" w:cs="Times New Roman"/>
          <w:sz w:val="24"/>
          <w:szCs w:val="24"/>
        </w:rPr>
        <w:t>, ITC</w:t>
      </w:r>
    </w:p>
    <w:p w14:paraId="4F308C08" w14:textId="483029A5" w:rsidR="00861263" w:rsidRPr="00861263" w:rsidRDefault="00C06DAE" w:rsidP="00861263">
      <w:pPr>
        <w:pStyle w:val="ListParagraph"/>
        <w:widowControl/>
        <w:numPr>
          <w:ilvl w:val="0"/>
          <w:numId w:val="9"/>
        </w:numPr>
        <w:spacing w:line="360" w:lineRule="auto"/>
        <w:contextualSpacing/>
        <w:rPr>
          <w:rFonts w:ascii="Times New Roman" w:hAnsi="Times New Roman" w:cs="Times New Roman"/>
          <w:sz w:val="24"/>
          <w:szCs w:val="24"/>
        </w:rPr>
      </w:pPr>
      <w:r w:rsidRPr="00861263">
        <w:rPr>
          <w:rFonts w:ascii="Times New Roman" w:hAnsi="Times New Roman" w:cs="Times New Roman"/>
          <w:sz w:val="24"/>
          <w:szCs w:val="24"/>
        </w:rPr>
        <w:t>Mr.</w:t>
      </w:r>
      <w:r w:rsidRPr="00861263">
        <w:rPr>
          <w:rFonts w:ascii="Times New Roman" w:hAnsi="Times New Roman" w:cs="Times New Roman"/>
          <w:sz w:val="24"/>
          <w:szCs w:val="24"/>
          <w:cs/>
        </w:rPr>
        <w:t xml:space="preserve"> </w:t>
      </w:r>
      <w:r w:rsidRPr="00861263">
        <w:rPr>
          <w:rFonts w:ascii="Times New Roman" w:hAnsi="Times New Roman" w:cs="Times New Roman"/>
          <w:sz w:val="24"/>
          <w:szCs w:val="24"/>
          <w:cs/>
        </w:rPr>
        <w:tab/>
      </w:r>
      <w:r w:rsidRPr="00861263">
        <w:rPr>
          <w:rFonts w:ascii="Times New Roman" w:hAnsi="Times New Roman" w:cs="Times New Roman"/>
          <w:sz w:val="24"/>
          <w:szCs w:val="24"/>
        </w:rPr>
        <w:t xml:space="preserve">    </w:t>
      </w:r>
      <w:r w:rsidRPr="00861263">
        <w:rPr>
          <w:rFonts w:ascii="Times New Roman" w:hAnsi="Times New Roman" w:cs="Times New Roman"/>
          <w:sz w:val="24"/>
          <w:szCs w:val="24"/>
          <w:cs/>
        </w:rPr>
        <w:t>Lim Hok</w:t>
      </w:r>
      <w:r w:rsidR="00861263" w:rsidRPr="00861263">
        <w:rPr>
          <w:rFonts w:ascii="Times New Roman" w:hAnsi="Times New Roman" w:cs="Times New Roman"/>
          <w:sz w:val="24"/>
          <w:szCs w:val="24"/>
        </w:rPr>
        <w:t>k</w:t>
      </w:r>
      <w:r w:rsidRPr="00861263">
        <w:rPr>
          <w:rFonts w:ascii="Times New Roman" w:hAnsi="Times New Roman" w:cs="Times New Roman"/>
          <w:sz w:val="24"/>
          <w:szCs w:val="24"/>
          <w:cs/>
        </w:rPr>
        <w:t>ean</w:t>
      </w:r>
      <w:r w:rsidR="00A31CDF" w:rsidRPr="00861263">
        <w:rPr>
          <w:rFonts w:ascii="Times New Roman" w:hAnsi="Times New Roman" w:cs="Times New Roman"/>
          <w:sz w:val="24"/>
          <w:szCs w:val="24"/>
        </w:rPr>
        <w:t xml:space="preserve">       </w:t>
      </w:r>
      <w:r w:rsidR="003C311A">
        <w:rPr>
          <w:rFonts w:ascii="Times New Roman" w:hAnsi="Times New Roman" w:cs="Times New Roman"/>
          <w:sz w:val="24"/>
          <w:szCs w:val="24"/>
        </w:rPr>
        <w:t xml:space="preserve">  </w:t>
      </w:r>
      <w:r w:rsidR="00861263" w:rsidRPr="00861263">
        <w:rPr>
          <w:rFonts w:ascii="Times New Roman" w:hAnsi="Times New Roman" w:cs="Times New Roman"/>
          <w:sz w:val="24"/>
          <w:szCs w:val="24"/>
        </w:rPr>
        <w:t xml:space="preserve">Hygiene, Security Quality and Maintenance </w:t>
      </w:r>
      <w:proofErr w:type="spellStart"/>
      <w:r w:rsidR="00861263" w:rsidRPr="00861263">
        <w:rPr>
          <w:rFonts w:ascii="Times New Roman" w:hAnsi="Times New Roman" w:cs="Times New Roman"/>
          <w:sz w:val="24"/>
          <w:szCs w:val="24"/>
        </w:rPr>
        <w:t>Institut</w:t>
      </w:r>
      <w:proofErr w:type="spellEnd"/>
      <w:r w:rsidR="00861263" w:rsidRPr="00861263">
        <w:rPr>
          <w:rFonts w:ascii="Times New Roman" w:hAnsi="Times New Roman" w:cs="Times New Roman"/>
          <w:sz w:val="24"/>
          <w:szCs w:val="24"/>
        </w:rPr>
        <w:t xml:space="preserve"> Pasteur du </w:t>
      </w:r>
      <w:proofErr w:type="spellStart"/>
      <w:r w:rsidR="00861263" w:rsidRPr="00861263">
        <w:rPr>
          <w:rFonts w:ascii="Times New Roman" w:hAnsi="Times New Roman" w:cs="Times New Roman"/>
          <w:sz w:val="24"/>
          <w:szCs w:val="24"/>
        </w:rPr>
        <w:t>Cambodge</w:t>
      </w:r>
      <w:proofErr w:type="spellEnd"/>
      <w:r w:rsidR="00861263" w:rsidRPr="00861263">
        <w:rPr>
          <w:rFonts w:ascii="Times New Roman" w:hAnsi="Times New Roman" w:cs="Times New Roman"/>
          <w:sz w:val="24"/>
          <w:szCs w:val="24"/>
        </w:rPr>
        <w:t xml:space="preserve"> (IPC) </w:t>
      </w:r>
    </w:p>
    <w:p w14:paraId="0037287E" w14:textId="7D3401A8" w:rsidR="00C06DAE" w:rsidRPr="009D371E" w:rsidRDefault="00C06DAE" w:rsidP="00861263">
      <w:pPr>
        <w:pStyle w:val="ListParagraph"/>
        <w:widowControl/>
        <w:numPr>
          <w:ilvl w:val="0"/>
          <w:numId w:val="9"/>
        </w:numPr>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Mr. </w:t>
      </w:r>
      <w:r w:rsidRPr="009D371E">
        <w:rPr>
          <w:rFonts w:ascii="Times New Roman" w:hAnsi="Times New Roman" w:cs="Times New Roman"/>
          <w:sz w:val="24"/>
          <w:szCs w:val="24"/>
        </w:rPr>
        <w:t xml:space="preserve">        </w:t>
      </w:r>
      <w:r w:rsidRPr="009D371E">
        <w:rPr>
          <w:rFonts w:ascii="Times New Roman" w:hAnsi="Times New Roman" w:cs="Times New Roman"/>
          <w:sz w:val="24"/>
          <w:szCs w:val="24"/>
          <w:cs/>
        </w:rPr>
        <w:t xml:space="preserve">Chhom Sakborey </w:t>
      </w:r>
      <w:r w:rsidRPr="009D371E">
        <w:rPr>
          <w:rFonts w:ascii="Times New Roman" w:hAnsi="Times New Roman" w:cs="Times New Roman"/>
          <w:sz w:val="24"/>
          <w:szCs w:val="24"/>
          <w:cs/>
        </w:rPr>
        <w:tab/>
        <w:t>Chief of Electronic Technology, Calmette Hospital</w:t>
      </w:r>
    </w:p>
    <w:p w14:paraId="5F191AED" w14:textId="25422465" w:rsidR="00C06DAE" w:rsidRPr="009D371E" w:rsidRDefault="00C06DAE" w:rsidP="008568FE">
      <w:pPr>
        <w:pStyle w:val="ListParagraph"/>
        <w:widowControl/>
        <w:numPr>
          <w:ilvl w:val="0"/>
          <w:numId w:val="9"/>
        </w:numPr>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Dr. </w:t>
      </w:r>
      <w:r w:rsidRPr="009D371E">
        <w:rPr>
          <w:rFonts w:ascii="Times New Roman" w:hAnsi="Times New Roman" w:cs="Times New Roman"/>
          <w:sz w:val="24"/>
          <w:szCs w:val="24"/>
        </w:rPr>
        <w:tab/>
        <w:t xml:space="preserve"> </w:t>
      </w:r>
      <w:r w:rsidR="00CA3D4A">
        <w:rPr>
          <w:rFonts w:ascii="Times New Roman" w:hAnsi="Times New Roman" w:cs="Times New Roman"/>
          <w:sz w:val="24"/>
          <w:szCs w:val="24"/>
        </w:rPr>
        <w:t xml:space="preserve">  </w:t>
      </w:r>
      <w:r w:rsidRPr="009D371E">
        <w:rPr>
          <w:rFonts w:ascii="Times New Roman" w:hAnsi="Times New Roman" w:cs="Times New Roman"/>
          <w:sz w:val="24"/>
          <w:szCs w:val="24"/>
          <w:cs/>
        </w:rPr>
        <w:t>Dary Ch</w:t>
      </w:r>
      <w:proofErr w:type="spellStart"/>
      <w:r w:rsidR="00A31CDF">
        <w:rPr>
          <w:rFonts w:ascii="Times New Roman" w:hAnsi="Times New Roman" w:cs="Times New Roman"/>
          <w:sz w:val="24"/>
          <w:szCs w:val="24"/>
        </w:rPr>
        <w:t>havarath</w:t>
      </w:r>
      <w:proofErr w:type="spellEnd"/>
      <w:r w:rsidRPr="009D371E">
        <w:rPr>
          <w:rFonts w:ascii="Times New Roman" w:hAnsi="Times New Roman" w:cs="Times New Roman"/>
          <w:sz w:val="24"/>
          <w:szCs w:val="24"/>
          <w:cs/>
        </w:rPr>
        <w:tab/>
      </w:r>
      <w:r w:rsidR="008568FE">
        <w:rPr>
          <w:rFonts w:ascii="Times New Roman" w:hAnsi="Times New Roman" w:cs="Times New Roman"/>
          <w:sz w:val="24"/>
          <w:szCs w:val="24"/>
        </w:rPr>
        <w:t>Staff, Public Health Unit, UHS</w:t>
      </w:r>
    </w:p>
    <w:p w14:paraId="253348A5" w14:textId="3C8D36C4" w:rsidR="00CA3D4A" w:rsidRPr="009D371E" w:rsidRDefault="00581CF6" w:rsidP="00CA3D4A">
      <w:pPr>
        <w:pStyle w:val="ListParagraph"/>
        <w:widowControl/>
        <w:numPr>
          <w:ilvl w:val="0"/>
          <w:numId w:val="9"/>
        </w:numPr>
        <w:spacing w:line="360" w:lineRule="auto"/>
        <w:contextualSpacing/>
        <w:rPr>
          <w:rFonts w:ascii="Times New Roman" w:hAnsi="Times New Roman" w:cs="Times New Roman"/>
          <w:sz w:val="24"/>
          <w:szCs w:val="24"/>
        </w:rPr>
      </w:pPr>
      <w:r w:rsidRPr="00CA3D4A">
        <w:rPr>
          <w:rFonts w:ascii="Times New Roman" w:hAnsi="Times New Roman" w:cs="Times New Roman"/>
          <w:sz w:val="24"/>
          <w:szCs w:val="24"/>
        </w:rPr>
        <w:t>Mr.</w:t>
      </w:r>
      <w:r w:rsidR="00C06DAE" w:rsidRPr="00CA3D4A">
        <w:rPr>
          <w:rFonts w:ascii="Times New Roman" w:hAnsi="Times New Roman" w:cs="Times New Roman"/>
          <w:sz w:val="24"/>
          <w:szCs w:val="24"/>
          <w:cs/>
        </w:rPr>
        <w:t xml:space="preserve"> </w:t>
      </w:r>
      <w:r w:rsidRPr="00CA3D4A">
        <w:rPr>
          <w:rFonts w:ascii="Times New Roman" w:hAnsi="Times New Roman" w:cs="Times New Roman"/>
          <w:sz w:val="24"/>
          <w:szCs w:val="24"/>
        </w:rPr>
        <w:tab/>
      </w:r>
      <w:r w:rsidR="00CA3D4A">
        <w:rPr>
          <w:rFonts w:ascii="Times New Roman" w:hAnsi="Times New Roman" w:cs="Times New Roman"/>
          <w:sz w:val="24"/>
          <w:szCs w:val="24"/>
        </w:rPr>
        <w:t xml:space="preserve">   </w:t>
      </w:r>
      <w:r w:rsidR="00C06DAE" w:rsidRPr="00CA3D4A">
        <w:rPr>
          <w:rFonts w:ascii="Times New Roman" w:hAnsi="Times New Roman" w:cs="Times New Roman"/>
          <w:sz w:val="24"/>
          <w:szCs w:val="24"/>
          <w:cs/>
        </w:rPr>
        <w:t>T</w:t>
      </w:r>
      <w:r w:rsidRPr="00CA3D4A">
        <w:rPr>
          <w:rFonts w:ascii="Times New Roman" w:hAnsi="Times New Roman" w:cs="Times New Roman"/>
          <w:sz w:val="24"/>
          <w:szCs w:val="24"/>
        </w:rPr>
        <w:t>y S</w:t>
      </w:r>
      <w:r w:rsidR="00C06DAE" w:rsidRPr="00CA3D4A">
        <w:rPr>
          <w:rFonts w:ascii="Times New Roman" w:hAnsi="Times New Roman" w:cs="Times New Roman"/>
          <w:sz w:val="24"/>
          <w:szCs w:val="24"/>
          <w:cs/>
        </w:rPr>
        <w:t xml:space="preserve">imaro </w:t>
      </w:r>
      <w:r w:rsidR="00C06DAE" w:rsidRPr="00CA3D4A">
        <w:rPr>
          <w:rFonts w:ascii="Times New Roman" w:hAnsi="Times New Roman" w:cs="Times New Roman"/>
          <w:sz w:val="24"/>
          <w:szCs w:val="24"/>
          <w:cs/>
        </w:rPr>
        <w:tab/>
      </w:r>
      <w:r w:rsidR="00C06DAE" w:rsidRPr="00CA3D4A">
        <w:rPr>
          <w:rFonts w:ascii="Times New Roman" w:hAnsi="Times New Roman" w:cs="Times New Roman"/>
          <w:sz w:val="24"/>
          <w:szCs w:val="24"/>
          <w:cs/>
        </w:rPr>
        <w:tab/>
      </w:r>
      <w:r w:rsidR="00CA3D4A">
        <w:rPr>
          <w:rFonts w:ascii="Times New Roman" w:hAnsi="Times New Roman" w:cs="Times New Roman"/>
          <w:sz w:val="24"/>
          <w:szCs w:val="24"/>
        </w:rPr>
        <w:t xml:space="preserve">Head of laboratory Unit, </w:t>
      </w:r>
      <w:r w:rsidR="00CA3D4A" w:rsidRPr="009D371E">
        <w:rPr>
          <w:rFonts w:ascii="Times New Roman" w:hAnsi="Times New Roman" w:cs="Times New Roman"/>
          <w:sz w:val="24"/>
          <w:szCs w:val="24"/>
          <w:cs/>
        </w:rPr>
        <w:t xml:space="preserve">Technical School </w:t>
      </w:r>
      <w:r w:rsidR="00CA3D4A" w:rsidRPr="009D371E">
        <w:rPr>
          <w:rFonts w:ascii="Times New Roman" w:hAnsi="Times New Roman" w:cs="Times New Roman"/>
          <w:sz w:val="24"/>
          <w:szCs w:val="24"/>
        </w:rPr>
        <w:t xml:space="preserve">for </w:t>
      </w:r>
      <w:r w:rsidR="00CA3D4A" w:rsidRPr="009D371E">
        <w:rPr>
          <w:rFonts w:ascii="Times New Roman" w:hAnsi="Times New Roman" w:cs="Times New Roman"/>
          <w:sz w:val="24"/>
          <w:szCs w:val="24"/>
          <w:cs/>
        </w:rPr>
        <w:t>Medical Care</w:t>
      </w:r>
      <w:r w:rsidR="00CA3D4A" w:rsidRPr="009D371E">
        <w:rPr>
          <w:rFonts w:ascii="Times New Roman" w:hAnsi="Times New Roman" w:cs="Times New Roman"/>
          <w:sz w:val="24"/>
          <w:szCs w:val="24"/>
        </w:rPr>
        <w:t>, UHS</w:t>
      </w:r>
    </w:p>
    <w:p w14:paraId="7E3EB478" w14:textId="6CBC73F0" w:rsidR="006E3553" w:rsidRDefault="00C06DAE" w:rsidP="006E3553">
      <w:pPr>
        <w:pStyle w:val="ListParagraph"/>
        <w:widowControl/>
        <w:numPr>
          <w:ilvl w:val="0"/>
          <w:numId w:val="9"/>
        </w:numPr>
        <w:spacing w:line="360" w:lineRule="auto"/>
        <w:contextualSpacing/>
        <w:rPr>
          <w:rFonts w:ascii="Times New Roman" w:hAnsi="Times New Roman" w:cs="Times New Roman"/>
          <w:sz w:val="24"/>
          <w:szCs w:val="24"/>
        </w:rPr>
      </w:pPr>
      <w:r w:rsidRPr="00CA3D4A">
        <w:rPr>
          <w:rFonts w:ascii="Times New Roman" w:hAnsi="Times New Roman" w:cs="Times New Roman"/>
          <w:sz w:val="24"/>
          <w:szCs w:val="24"/>
          <w:cs/>
        </w:rPr>
        <w:t xml:space="preserve">Ms. </w:t>
      </w:r>
      <w:r w:rsidRPr="00CA3D4A">
        <w:rPr>
          <w:rFonts w:ascii="Times New Roman" w:hAnsi="Times New Roman" w:cs="Times New Roman"/>
          <w:sz w:val="24"/>
          <w:szCs w:val="24"/>
          <w:cs/>
        </w:rPr>
        <w:tab/>
        <w:t>Mo</w:t>
      </w:r>
      <w:r w:rsidR="00CA3D4A">
        <w:rPr>
          <w:rFonts w:ascii="Times New Roman" w:hAnsi="Times New Roman" w:cs="Times New Roman"/>
          <w:sz w:val="24"/>
          <w:szCs w:val="24"/>
        </w:rPr>
        <w:t>u</w:t>
      </w:r>
      <w:r w:rsidRPr="00CA3D4A">
        <w:rPr>
          <w:rFonts w:ascii="Times New Roman" w:hAnsi="Times New Roman" w:cs="Times New Roman"/>
          <w:sz w:val="24"/>
          <w:szCs w:val="24"/>
          <w:cs/>
        </w:rPr>
        <w:t>ng Sokho</w:t>
      </w:r>
      <w:r w:rsidR="00CA3D4A">
        <w:rPr>
          <w:rFonts w:ascii="Times New Roman" w:hAnsi="Times New Roman" w:cs="Times New Roman"/>
          <w:sz w:val="24"/>
          <w:szCs w:val="24"/>
        </w:rPr>
        <w:t>r</w:t>
      </w:r>
      <w:r w:rsidRPr="00CA3D4A">
        <w:rPr>
          <w:rFonts w:ascii="Times New Roman" w:hAnsi="Times New Roman" w:cs="Times New Roman"/>
          <w:sz w:val="24"/>
          <w:szCs w:val="24"/>
          <w:cs/>
        </w:rPr>
        <w:t xml:space="preserve">n </w:t>
      </w:r>
      <w:r w:rsidRPr="00CA3D4A">
        <w:rPr>
          <w:rFonts w:ascii="Times New Roman" w:hAnsi="Times New Roman" w:cs="Times New Roman"/>
          <w:sz w:val="24"/>
          <w:szCs w:val="24"/>
          <w:cs/>
        </w:rPr>
        <w:tab/>
      </w:r>
      <w:r w:rsidR="006E3553">
        <w:rPr>
          <w:rFonts w:ascii="Times New Roman" w:hAnsi="Times New Roman" w:cs="Times New Roman"/>
          <w:sz w:val="24"/>
          <w:szCs w:val="24"/>
        </w:rPr>
        <w:t xml:space="preserve">Staff, </w:t>
      </w:r>
      <w:r w:rsidR="006E3553" w:rsidRPr="009D371E">
        <w:rPr>
          <w:rFonts w:ascii="Times New Roman" w:hAnsi="Times New Roman" w:cs="Times New Roman"/>
          <w:sz w:val="24"/>
          <w:szCs w:val="24"/>
          <w:cs/>
        </w:rPr>
        <w:t xml:space="preserve">Technical School </w:t>
      </w:r>
      <w:r w:rsidR="006E3553" w:rsidRPr="009D371E">
        <w:rPr>
          <w:rFonts w:ascii="Times New Roman" w:hAnsi="Times New Roman" w:cs="Times New Roman"/>
          <w:sz w:val="24"/>
          <w:szCs w:val="24"/>
        </w:rPr>
        <w:t xml:space="preserve">for </w:t>
      </w:r>
      <w:r w:rsidR="006E3553" w:rsidRPr="009D371E">
        <w:rPr>
          <w:rFonts w:ascii="Times New Roman" w:hAnsi="Times New Roman" w:cs="Times New Roman"/>
          <w:sz w:val="24"/>
          <w:szCs w:val="24"/>
          <w:cs/>
        </w:rPr>
        <w:t>Medical Care</w:t>
      </w:r>
      <w:r w:rsidR="006E3553" w:rsidRPr="009D371E">
        <w:rPr>
          <w:rFonts w:ascii="Times New Roman" w:hAnsi="Times New Roman" w:cs="Times New Roman"/>
          <w:sz w:val="24"/>
          <w:szCs w:val="24"/>
        </w:rPr>
        <w:t>, UHS</w:t>
      </w:r>
    </w:p>
    <w:p w14:paraId="7D33D2C1" w14:textId="04A3D42F" w:rsidR="002F051E" w:rsidRPr="002F051E" w:rsidRDefault="002F051E" w:rsidP="002F051E">
      <w:pPr>
        <w:pStyle w:val="ListParagraph"/>
        <w:widowControl/>
        <w:numPr>
          <w:ilvl w:val="0"/>
          <w:numId w:val="9"/>
        </w:numPr>
        <w:spacing w:line="360" w:lineRule="auto"/>
        <w:contextualSpacing/>
        <w:rPr>
          <w:rFonts w:ascii="Times New Roman" w:hAnsi="Times New Roman" w:cs="Times New Roman"/>
          <w:sz w:val="24"/>
          <w:szCs w:val="24"/>
        </w:rPr>
      </w:pPr>
      <w:r w:rsidRPr="002F051E">
        <w:rPr>
          <w:rFonts w:ascii="Times New Roman" w:hAnsi="Times New Roman" w:cs="Times New Roman"/>
          <w:sz w:val="24"/>
          <w:szCs w:val="24"/>
        </w:rPr>
        <w:t>Prof.</w:t>
      </w:r>
      <w:r w:rsidRPr="002F051E">
        <w:rPr>
          <w:rFonts w:ascii="Times New Roman" w:hAnsi="Times New Roman" w:cs="Times New Roman"/>
          <w:sz w:val="24"/>
          <w:szCs w:val="24"/>
        </w:rPr>
        <w:tab/>
        <w:t xml:space="preserve">Karel </w:t>
      </w:r>
      <w:proofErr w:type="spellStart"/>
      <w:r w:rsidRPr="002F051E">
        <w:rPr>
          <w:rFonts w:ascii="Times New Roman" w:hAnsi="Times New Roman" w:cs="Times New Roman"/>
          <w:sz w:val="24"/>
          <w:szCs w:val="24"/>
        </w:rPr>
        <w:t>Roubík</w:t>
      </w:r>
      <w:proofErr w:type="spellEnd"/>
      <w:r w:rsidRPr="002F051E">
        <w:rPr>
          <w:rFonts w:ascii="Times New Roman" w:hAnsi="Times New Roman" w:cs="Times New Roman"/>
          <w:sz w:val="24"/>
          <w:szCs w:val="24"/>
        </w:rPr>
        <w:tab/>
      </w:r>
      <w:r>
        <w:rPr>
          <w:rFonts w:ascii="Times New Roman" w:hAnsi="Times New Roman" w:cs="Times New Roman"/>
          <w:sz w:val="24"/>
          <w:szCs w:val="24"/>
        </w:rPr>
        <w:tab/>
      </w:r>
      <w:r w:rsidRPr="002F051E">
        <w:rPr>
          <w:rFonts w:ascii="Times New Roman" w:hAnsi="Times New Roman" w:cs="Times New Roman"/>
          <w:sz w:val="24"/>
          <w:szCs w:val="24"/>
        </w:rPr>
        <w:t>Czech Technical University</w:t>
      </w:r>
      <w:r w:rsidR="00B14551">
        <w:rPr>
          <w:rFonts w:ascii="Times New Roman" w:hAnsi="Times New Roman" w:cs="Times New Roman"/>
          <w:sz w:val="24"/>
          <w:szCs w:val="24"/>
        </w:rPr>
        <w:t xml:space="preserve"> in Prague</w:t>
      </w:r>
      <w:r w:rsidRPr="002F051E">
        <w:rPr>
          <w:rFonts w:ascii="Times New Roman" w:hAnsi="Times New Roman" w:cs="Times New Roman"/>
          <w:sz w:val="24"/>
          <w:szCs w:val="24"/>
        </w:rPr>
        <w:t xml:space="preserve">  </w:t>
      </w:r>
      <w:r w:rsidRPr="002F051E">
        <w:rPr>
          <w:rFonts w:ascii="Times New Roman" w:hAnsi="Times New Roman" w:cs="Times New Roman"/>
          <w:sz w:val="24"/>
          <w:szCs w:val="24"/>
        </w:rPr>
        <w:tab/>
      </w:r>
    </w:p>
    <w:p w14:paraId="48293351" w14:textId="766D0CBD" w:rsidR="002F051E" w:rsidRPr="002F051E" w:rsidRDefault="002F051E" w:rsidP="002F051E">
      <w:pPr>
        <w:pStyle w:val="ListParagraph"/>
        <w:widowControl/>
        <w:numPr>
          <w:ilvl w:val="0"/>
          <w:numId w:val="9"/>
        </w:numPr>
        <w:spacing w:line="360" w:lineRule="auto"/>
        <w:contextualSpacing/>
        <w:rPr>
          <w:rFonts w:ascii="Times New Roman" w:hAnsi="Times New Roman" w:cs="Times New Roman"/>
          <w:sz w:val="24"/>
          <w:szCs w:val="24"/>
        </w:rPr>
      </w:pPr>
      <w:r w:rsidRPr="002F051E">
        <w:rPr>
          <w:rFonts w:ascii="Times New Roman" w:hAnsi="Times New Roman" w:cs="Times New Roman"/>
          <w:sz w:val="24"/>
          <w:szCs w:val="24"/>
        </w:rPr>
        <w:t>Mr.</w:t>
      </w:r>
      <w:r w:rsidRPr="002F051E">
        <w:rPr>
          <w:rFonts w:ascii="Times New Roman" w:hAnsi="Times New Roman" w:cs="Times New Roman"/>
          <w:sz w:val="24"/>
          <w:szCs w:val="24"/>
        </w:rPr>
        <w:tab/>
      </w:r>
      <w:proofErr w:type="spellStart"/>
      <w:r w:rsidRPr="002F051E">
        <w:rPr>
          <w:rFonts w:ascii="Times New Roman" w:hAnsi="Times New Roman" w:cs="Times New Roman"/>
          <w:sz w:val="24"/>
          <w:szCs w:val="24"/>
        </w:rPr>
        <w:t>Šimon</w:t>
      </w:r>
      <w:proofErr w:type="spellEnd"/>
      <w:r w:rsidRPr="002F051E">
        <w:rPr>
          <w:rFonts w:ascii="Times New Roman" w:hAnsi="Times New Roman" w:cs="Times New Roman"/>
          <w:sz w:val="24"/>
          <w:szCs w:val="24"/>
        </w:rPr>
        <w:t xml:space="preserve"> </w:t>
      </w:r>
      <w:proofErr w:type="spellStart"/>
      <w:r w:rsidRPr="002F051E">
        <w:rPr>
          <w:rFonts w:ascii="Times New Roman" w:hAnsi="Times New Roman" w:cs="Times New Roman"/>
          <w:sz w:val="24"/>
          <w:szCs w:val="24"/>
        </w:rPr>
        <w:t>Walzel</w:t>
      </w:r>
      <w:proofErr w:type="spellEnd"/>
      <w:r w:rsidRPr="002F051E">
        <w:rPr>
          <w:rFonts w:ascii="Times New Roman" w:hAnsi="Times New Roman" w:cs="Times New Roman"/>
          <w:sz w:val="24"/>
          <w:szCs w:val="24"/>
        </w:rPr>
        <w:tab/>
      </w:r>
      <w:r>
        <w:rPr>
          <w:rFonts w:ascii="Times New Roman" w:hAnsi="Times New Roman" w:cs="Times New Roman"/>
          <w:sz w:val="24"/>
          <w:szCs w:val="24"/>
        </w:rPr>
        <w:tab/>
      </w:r>
      <w:r w:rsidRPr="002F051E">
        <w:rPr>
          <w:rFonts w:ascii="Times New Roman" w:hAnsi="Times New Roman" w:cs="Times New Roman"/>
          <w:sz w:val="24"/>
          <w:szCs w:val="24"/>
        </w:rPr>
        <w:t>Czech Technical University</w:t>
      </w:r>
      <w:r w:rsidR="00B14551">
        <w:rPr>
          <w:rFonts w:ascii="Times New Roman" w:hAnsi="Times New Roman" w:cs="Times New Roman"/>
          <w:sz w:val="24"/>
          <w:szCs w:val="24"/>
        </w:rPr>
        <w:t xml:space="preserve"> in Prague</w:t>
      </w:r>
      <w:r w:rsidR="00B14551" w:rsidRPr="002F051E">
        <w:rPr>
          <w:rFonts w:ascii="Times New Roman" w:hAnsi="Times New Roman" w:cs="Times New Roman"/>
          <w:sz w:val="24"/>
          <w:szCs w:val="24"/>
        </w:rPr>
        <w:t xml:space="preserve">  </w:t>
      </w:r>
      <w:r w:rsidRPr="002F051E">
        <w:rPr>
          <w:rFonts w:ascii="Times New Roman" w:hAnsi="Times New Roman" w:cs="Times New Roman"/>
          <w:sz w:val="24"/>
          <w:szCs w:val="24"/>
        </w:rPr>
        <w:tab/>
      </w:r>
      <w:r w:rsidRPr="002F051E">
        <w:rPr>
          <w:rFonts w:ascii="Times New Roman" w:hAnsi="Times New Roman" w:cs="DaunPenh"/>
          <w:sz w:val="24"/>
          <w:szCs w:val="24"/>
          <w:cs/>
        </w:rPr>
        <w:t xml:space="preserve"> </w:t>
      </w:r>
    </w:p>
    <w:p w14:paraId="6FA29858" w14:textId="0B953485" w:rsidR="002F051E" w:rsidRPr="002F051E" w:rsidRDefault="002F051E" w:rsidP="002F051E">
      <w:pPr>
        <w:pStyle w:val="ListParagraph"/>
        <w:widowControl/>
        <w:numPr>
          <w:ilvl w:val="0"/>
          <w:numId w:val="9"/>
        </w:numPr>
        <w:spacing w:line="360" w:lineRule="auto"/>
        <w:contextualSpacing/>
        <w:rPr>
          <w:rFonts w:ascii="Times New Roman" w:hAnsi="Times New Roman" w:cs="Times New Roman"/>
          <w:sz w:val="24"/>
          <w:szCs w:val="24"/>
        </w:rPr>
      </w:pPr>
      <w:r w:rsidRPr="002F051E">
        <w:rPr>
          <w:rFonts w:ascii="Times New Roman" w:hAnsi="Times New Roman" w:cs="Times New Roman"/>
          <w:sz w:val="24"/>
          <w:szCs w:val="24"/>
        </w:rPr>
        <w:t>Mr.</w:t>
      </w:r>
      <w:r w:rsidRPr="002F051E">
        <w:rPr>
          <w:rFonts w:ascii="Times New Roman" w:hAnsi="Times New Roman" w:cs="Times New Roman"/>
          <w:sz w:val="24"/>
          <w:szCs w:val="24"/>
        </w:rPr>
        <w:tab/>
      </w:r>
      <w:proofErr w:type="spellStart"/>
      <w:r w:rsidRPr="002F051E">
        <w:rPr>
          <w:rFonts w:ascii="Times New Roman" w:hAnsi="Times New Roman" w:cs="Times New Roman"/>
          <w:sz w:val="24"/>
          <w:szCs w:val="24"/>
        </w:rPr>
        <w:t>Ladislav</w:t>
      </w:r>
      <w:proofErr w:type="spellEnd"/>
      <w:r w:rsidRPr="002F051E">
        <w:rPr>
          <w:rFonts w:ascii="Times New Roman" w:hAnsi="Times New Roman" w:cs="Times New Roman"/>
          <w:sz w:val="24"/>
          <w:szCs w:val="24"/>
        </w:rPr>
        <w:t xml:space="preserve"> </w:t>
      </w:r>
      <w:proofErr w:type="spellStart"/>
      <w:r w:rsidRPr="002F051E">
        <w:rPr>
          <w:rFonts w:ascii="Times New Roman" w:hAnsi="Times New Roman" w:cs="Times New Roman"/>
          <w:sz w:val="24"/>
          <w:szCs w:val="24"/>
        </w:rPr>
        <w:t>Bís</w:t>
      </w:r>
      <w:proofErr w:type="spellEnd"/>
      <w:r w:rsidRPr="002F051E">
        <w:rPr>
          <w:rFonts w:ascii="Times New Roman" w:hAnsi="Times New Roman" w:cs="Times New Roman"/>
          <w:sz w:val="24"/>
          <w:szCs w:val="24"/>
        </w:rPr>
        <w:tab/>
      </w:r>
      <w:r>
        <w:rPr>
          <w:rFonts w:ascii="Times New Roman" w:hAnsi="Times New Roman" w:cs="Times New Roman"/>
          <w:sz w:val="24"/>
          <w:szCs w:val="24"/>
        </w:rPr>
        <w:tab/>
      </w:r>
      <w:r w:rsidRPr="002F051E">
        <w:rPr>
          <w:rFonts w:ascii="Times New Roman" w:hAnsi="Times New Roman" w:cs="Times New Roman"/>
          <w:sz w:val="24"/>
          <w:szCs w:val="24"/>
        </w:rPr>
        <w:t>Czech Technical University</w:t>
      </w:r>
      <w:r w:rsidR="00B14551">
        <w:rPr>
          <w:rFonts w:ascii="Times New Roman" w:hAnsi="Times New Roman" w:cs="Times New Roman"/>
          <w:sz w:val="24"/>
          <w:szCs w:val="24"/>
        </w:rPr>
        <w:t xml:space="preserve"> in Prague</w:t>
      </w:r>
      <w:r w:rsidR="00B14551" w:rsidRPr="002F051E">
        <w:rPr>
          <w:rFonts w:ascii="Times New Roman" w:hAnsi="Times New Roman" w:cs="Times New Roman"/>
          <w:sz w:val="24"/>
          <w:szCs w:val="24"/>
        </w:rPr>
        <w:t xml:space="preserve">  </w:t>
      </w:r>
      <w:r w:rsidRPr="002F051E">
        <w:rPr>
          <w:rFonts w:ascii="Times New Roman" w:hAnsi="Times New Roman" w:cs="Times New Roman"/>
          <w:sz w:val="24"/>
          <w:szCs w:val="24"/>
        </w:rPr>
        <w:tab/>
      </w:r>
      <w:r w:rsidRPr="002F051E">
        <w:rPr>
          <w:rFonts w:ascii="Times New Roman" w:hAnsi="Times New Roman" w:cs="DaunPenh"/>
          <w:sz w:val="24"/>
          <w:szCs w:val="24"/>
          <w:cs/>
        </w:rPr>
        <w:t xml:space="preserve">  </w:t>
      </w:r>
    </w:p>
    <w:p w14:paraId="4BBB53B7" w14:textId="5A9DA119" w:rsidR="002F051E" w:rsidRPr="002F051E" w:rsidRDefault="002F051E" w:rsidP="002F051E">
      <w:pPr>
        <w:pStyle w:val="ListParagraph"/>
        <w:widowControl/>
        <w:numPr>
          <w:ilvl w:val="0"/>
          <w:numId w:val="9"/>
        </w:numPr>
        <w:spacing w:line="360" w:lineRule="auto"/>
        <w:contextualSpacing/>
        <w:rPr>
          <w:rFonts w:ascii="Times New Roman" w:hAnsi="Times New Roman" w:cs="Times New Roman"/>
          <w:sz w:val="24"/>
          <w:szCs w:val="24"/>
        </w:rPr>
      </w:pPr>
      <w:proofErr w:type="spellStart"/>
      <w:r w:rsidRPr="002F051E">
        <w:rPr>
          <w:rFonts w:ascii="Times New Roman" w:hAnsi="Times New Roman" w:cs="Times New Roman"/>
          <w:sz w:val="24"/>
          <w:szCs w:val="24"/>
        </w:rPr>
        <w:t>Dr.</w:t>
      </w:r>
      <w:proofErr w:type="spellEnd"/>
      <w:r w:rsidRPr="002F051E">
        <w:rPr>
          <w:rFonts w:ascii="Times New Roman" w:hAnsi="Times New Roman" w:cs="Times New Roman"/>
          <w:sz w:val="24"/>
          <w:szCs w:val="24"/>
        </w:rPr>
        <w:tab/>
      </w:r>
      <w:proofErr w:type="spellStart"/>
      <w:r w:rsidRPr="002F051E">
        <w:rPr>
          <w:rFonts w:ascii="Times New Roman" w:hAnsi="Times New Roman" w:cs="Times New Roman"/>
          <w:sz w:val="24"/>
          <w:szCs w:val="24"/>
        </w:rPr>
        <w:t>Lenka</w:t>
      </w:r>
      <w:proofErr w:type="spellEnd"/>
      <w:r w:rsidRPr="002F051E">
        <w:rPr>
          <w:rFonts w:ascii="Times New Roman" w:hAnsi="Times New Roman" w:cs="Times New Roman"/>
          <w:sz w:val="24"/>
          <w:szCs w:val="24"/>
        </w:rPr>
        <w:t xml:space="preserve"> </w:t>
      </w:r>
      <w:proofErr w:type="spellStart"/>
      <w:r w:rsidRPr="002F051E">
        <w:rPr>
          <w:rFonts w:ascii="Times New Roman" w:hAnsi="Times New Roman" w:cs="Times New Roman"/>
          <w:sz w:val="24"/>
          <w:szCs w:val="24"/>
        </w:rPr>
        <w:t>Horáková</w:t>
      </w:r>
      <w:proofErr w:type="spellEnd"/>
      <w:r w:rsidRPr="002F051E">
        <w:rPr>
          <w:rFonts w:ascii="Times New Roman" w:hAnsi="Times New Roman" w:cs="Times New Roman"/>
          <w:sz w:val="24"/>
          <w:szCs w:val="24"/>
        </w:rPr>
        <w:tab/>
        <w:t>Czech Technical University</w:t>
      </w:r>
      <w:r w:rsidR="00B14551">
        <w:rPr>
          <w:rFonts w:ascii="Times New Roman" w:hAnsi="Times New Roman" w:cs="Times New Roman"/>
          <w:sz w:val="24"/>
          <w:szCs w:val="24"/>
        </w:rPr>
        <w:t xml:space="preserve"> in Prague</w:t>
      </w:r>
      <w:r w:rsidR="00B14551" w:rsidRPr="002F051E">
        <w:rPr>
          <w:rFonts w:ascii="Times New Roman" w:hAnsi="Times New Roman" w:cs="Times New Roman"/>
          <w:sz w:val="24"/>
          <w:szCs w:val="24"/>
        </w:rPr>
        <w:t xml:space="preserve">  </w:t>
      </w:r>
      <w:r w:rsidRPr="002F051E">
        <w:rPr>
          <w:rFonts w:ascii="Times New Roman" w:hAnsi="Times New Roman" w:cs="Times New Roman"/>
          <w:sz w:val="24"/>
          <w:szCs w:val="24"/>
        </w:rPr>
        <w:tab/>
      </w:r>
    </w:p>
    <w:p w14:paraId="14B8AD29" w14:textId="0AFA9553" w:rsidR="002F051E" w:rsidRPr="009D371E" w:rsidRDefault="002F051E" w:rsidP="002F051E">
      <w:pPr>
        <w:pStyle w:val="ListParagraph"/>
        <w:widowControl/>
        <w:numPr>
          <w:ilvl w:val="0"/>
          <w:numId w:val="9"/>
        </w:numPr>
        <w:spacing w:line="360" w:lineRule="auto"/>
        <w:contextualSpacing/>
        <w:rPr>
          <w:rFonts w:ascii="Times New Roman" w:hAnsi="Times New Roman" w:cs="Times New Roman"/>
          <w:sz w:val="24"/>
          <w:szCs w:val="24"/>
        </w:rPr>
      </w:pPr>
      <w:proofErr w:type="spellStart"/>
      <w:r w:rsidRPr="002F051E">
        <w:rPr>
          <w:rFonts w:ascii="Times New Roman" w:hAnsi="Times New Roman" w:cs="Times New Roman"/>
          <w:sz w:val="24"/>
          <w:szCs w:val="24"/>
        </w:rPr>
        <w:t>Dr.</w:t>
      </w:r>
      <w:proofErr w:type="spellEnd"/>
      <w:r w:rsidRPr="002F051E">
        <w:rPr>
          <w:rFonts w:ascii="Times New Roman" w:hAnsi="Times New Roman" w:cs="Times New Roman"/>
          <w:sz w:val="24"/>
          <w:szCs w:val="24"/>
        </w:rPr>
        <w:tab/>
        <w:t>Václav Ort</w:t>
      </w:r>
      <w:r w:rsidRPr="002F051E">
        <w:rPr>
          <w:rFonts w:ascii="Times New Roman" w:hAnsi="Times New Roman" w:cs="Times New Roman"/>
          <w:sz w:val="24"/>
          <w:szCs w:val="24"/>
        </w:rPr>
        <w:tab/>
      </w:r>
      <w:r>
        <w:rPr>
          <w:rFonts w:ascii="Times New Roman" w:hAnsi="Times New Roman" w:cs="Times New Roman"/>
          <w:sz w:val="24"/>
          <w:szCs w:val="24"/>
        </w:rPr>
        <w:tab/>
      </w:r>
      <w:r w:rsidRPr="002F051E">
        <w:rPr>
          <w:rFonts w:ascii="Times New Roman" w:hAnsi="Times New Roman" w:cs="Times New Roman"/>
          <w:sz w:val="24"/>
          <w:szCs w:val="24"/>
        </w:rPr>
        <w:t>Czech Technical University</w:t>
      </w:r>
      <w:r w:rsidR="00B14551">
        <w:rPr>
          <w:rFonts w:ascii="Times New Roman" w:hAnsi="Times New Roman" w:cs="Times New Roman"/>
          <w:sz w:val="24"/>
          <w:szCs w:val="24"/>
        </w:rPr>
        <w:t xml:space="preserve"> in Prague</w:t>
      </w:r>
      <w:r w:rsidR="00B14551" w:rsidRPr="002F051E">
        <w:rPr>
          <w:rFonts w:ascii="Times New Roman" w:hAnsi="Times New Roman" w:cs="Times New Roman"/>
          <w:sz w:val="24"/>
          <w:szCs w:val="24"/>
        </w:rPr>
        <w:t xml:space="preserve">  </w:t>
      </w:r>
    </w:p>
    <w:p w14:paraId="582EA225" w14:textId="0F3FCFA7" w:rsidR="00C06DAE" w:rsidRPr="009D371E" w:rsidRDefault="00C06DAE" w:rsidP="00C41FD1">
      <w:pPr>
        <w:pStyle w:val="ListParagraph"/>
        <w:widowControl/>
        <w:numPr>
          <w:ilvl w:val="0"/>
          <w:numId w:val="9"/>
        </w:numPr>
        <w:tabs>
          <w:tab w:val="left" w:pos="1418"/>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Miss </w:t>
      </w:r>
      <w:r w:rsidR="00C41FD1">
        <w:rPr>
          <w:rFonts w:ascii="Times New Roman" w:hAnsi="Times New Roman" w:cs="Times New Roman"/>
          <w:sz w:val="24"/>
          <w:szCs w:val="24"/>
        </w:rPr>
        <w:tab/>
      </w:r>
      <w:r w:rsidRPr="009D371E">
        <w:rPr>
          <w:rFonts w:ascii="Times New Roman" w:hAnsi="Times New Roman" w:cs="Times New Roman"/>
          <w:sz w:val="24"/>
          <w:szCs w:val="24"/>
          <w:cs/>
        </w:rPr>
        <w:tab/>
        <w:t xml:space="preserve">Mey Chetra </w:t>
      </w:r>
      <w:r w:rsidRPr="009D371E">
        <w:rPr>
          <w:rFonts w:ascii="Times New Roman" w:hAnsi="Times New Roman" w:cs="Times New Roman"/>
          <w:sz w:val="24"/>
          <w:szCs w:val="24"/>
          <w:cs/>
        </w:rPr>
        <w:tab/>
      </w:r>
      <w:r w:rsidRPr="009D371E">
        <w:rPr>
          <w:rFonts w:ascii="Times New Roman" w:hAnsi="Times New Roman" w:cs="Times New Roman"/>
          <w:sz w:val="24"/>
          <w:szCs w:val="24"/>
          <w:cs/>
        </w:rPr>
        <w:tab/>
      </w:r>
      <w:r w:rsidR="00C41FD1">
        <w:rPr>
          <w:rFonts w:ascii="Times New Roman" w:hAnsi="Times New Roman" w:cs="Times New Roman"/>
          <w:sz w:val="24"/>
          <w:szCs w:val="24"/>
        </w:rPr>
        <w:t>Staff, UHS</w:t>
      </w:r>
    </w:p>
    <w:p w14:paraId="100F4667" w14:textId="4C99E660" w:rsidR="00C06DAE" w:rsidRPr="009D371E"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Dr. </w:t>
      </w:r>
      <w:r w:rsidR="00C41FD1">
        <w:rPr>
          <w:rFonts w:ascii="Times New Roman" w:hAnsi="Times New Roman" w:cs="Times New Roman"/>
          <w:sz w:val="24"/>
          <w:szCs w:val="24"/>
        </w:rPr>
        <w:t xml:space="preserve">      </w:t>
      </w:r>
      <w:r w:rsidRPr="009D371E">
        <w:rPr>
          <w:rFonts w:ascii="Times New Roman" w:hAnsi="Times New Roman" w:cs="Times New Roman"/>
          <w:sz w:val="24"/>
          <w:szCs w:val="24"/>
          <w:cs/>
        </w:rPr>
        <w:t xml:space="preserve">Thuon Kosal </w:t>
      </w:r>
      <w:r w:rsidRPr="009D371E">
        <w:rPr>
          <w:rFonts w:ascii="Times New Roman" w:hAnsi="Times New Roman" w:cs="Times New Roman"/>
          <w:sz w:val="24"/>
          <w:szCs w:val="24"/>
          <w:cs/>
        </w:rPr>
        <w:tab/>
      </w:r>
      <w:r w:rsidRPr="009D371E">
        <w:rPr>
          <w:rFonts w:ascii="Times New Roman" w:hAnsi="Times New Roman" w:cs="Times New Roman"/>
          <w:sz w:val="24"/>
          <w:szCs w:val="24"/>
          <w:cs/>
        </w:rPr>
        <w:tab/>
        <w:t>Institute of Technology of Cambodia</w:t>
      </w:r>
    </w:p>
    <w:p w14:paraId="350C928B" w14:textId="5D97ADFA" w:rsidR="00C06DAE" w:rsidRPr="009D371E"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Dr. </w:t>
      </w:r>
      <w:r w:rsidR="00C41FD1">
        <w:rPr>
          <w:rFonts w:ascii="Times New Roman" w:hAnsi="Times New Roman" w:cs="Times New Roman"/>
          <w:sz w:val="24"/>
          <w:szCs w:val="24"/>
        </w:rPr>
        <w:t xml:space="preserve">      </w:t>
      </w:r>
      <w:r w:rsidRPr="009D371E">
        <w:rPr>
          <w:rFonts w:ascii="Times New Roman" w:hAnsi="Times New Roman" w:cs="Times New Roman"/>
          <w:sz w:val="24"/>
          <w:szCs w:val="24"/>
          <w:cs/>
        </w:rPr>
        <w:t>Pech Rattana</w:t>
      </w:r>
      <w:r w:rsidRPr="009D371E">
        <w:rPr>
          <w:rFonts w:ascii="Times New Roman" w:hAnsi="Times New Roman" w:cs="Times New Roman"/>
          <w:sz w:val="24"/>
          <w:szCs w:val="24"/>
          <w:cs/>
        </w:rPr>
        <w:tab/>
      </w:r>
      <w:r w:rsidRPr="009D371E">
        <w:rPr>
          <w:rFonts w:ascii="Times New Roman" w:hAnsi="Times New Roman" w:cs="Times New Roman"/>
          <w:sz w:val="24"/>
          <w:szCs w:val="24"/>
          <w:cs/>
        </w:rPr>
        <w:tab/>
        <w:t>Institute of Technology of Cambodia</w:t>
      </w:r>
    </w:p>
    <w:p w14:paraId="3E5EB005" w14:textId="1EFA3966" w:rsidR="00C06DAE" w:rsidRPr="009D371E" w:rsidRDefault="001F53F0" w:rsidP="001F53F0">
      <w:pPr>
        <w:pStyle w:val="ListParagraph"/>
        <w:widowControl/>
        <w:numPr>
          <w:ilvl w:val="0"/>
          <w:numId w:val="9"/>
        </w:numPr>
        <w:spacing w:line="360" w:lineRule="auto"/>
        <w:contextualSpacing/>
        <w:rPr>
          <w:rFonts w:ascii="Times New Roman" w:hAnsi="Times New Roman" w:cs="Times New Roman"/>
          <w:sz w:val="24"/>
          <w:szCs w:val="24"/>
        </w:rPr>
      </w:pPr>
      <w:r>
        <w:rPr>
          <w:rFonts w:ascii="Times New Roman" w:hAnsi="Times New Roman" w:cs="Times New Roman"/>
          <w:sz w:val="24"/>
          <w:szCs w:val="24"/>
        </w:rPr>
        <w:t>Mr.</w:t>
      </w:r>
      <w:r>
        <w:rPr>
          <w:rFonts w:ascii="Times New Roman" w:hAnsi="Times New Roman" w:cs="Times New Roman"/>
          <w:sz w:val="24"/>
          <w:szCs w:val="24"/>
        </w:rPr>
        <w:tab/>
      </w:r>
      <w:r w:rsidR="00C06DAE" w:rsidRPr="009D371E">
        <w:rPr>
          <w:rFonts w:ascii="Times New Roman" w:hAnsi="Times New Roman" w:cs="Times New Roman"/>
          <w:sz w:val="24"/>
          <w:szCs w:val="24"/>
          <w:cs/>
        </w:rPr>
        <w:t xml:space="preserve">Tarasi Hak </w:t>
      </w:r>
      <w:r w:rsidR="00C06DAE" w:rsidRPr="009D371E">
        <w:rPr>
          <w:rFonts w:ascii="Times New Roman" w:hAnsi="Times New Roman" w:cs="Times New Roman"/>
          <w:sz w:val="24"/>
          <w:szCs w:val="24"/>
          <w:cs/>
        </w:rPr>
        <w:tab/>
      </w:r>
      <w:r w:rsidR="00C06DAE" w:rsidRPr="009D371E">
        <w:rPr>
          <w:rFonts w:ascii="Times New Roman" w:hAnsi="Times New Roman" w:cs="Times New Roman"/>
          <w:sz w:val="24"/>
          <w:szCs w:val="24"/>
          <w:cs/>
        </w:rPr>
        <w:tab/>
        <w:t>Institute of Technology of Cambodia</w:t>
      </w:r>
    </w:p>
    <w:p w14:paraId="51937B45" w14:textId="5880DE7B" w:rsidR="00C06DAE" w:rsidRPr="009D371E" w:rsidRDefault="001F53F0" w:rsidP="001F53F0">
      <w:pPr>
        <w:pStyle w:val="ListParagraph"/>
        <w:widowControl/>
        <w:numPr>
          <w:ilvl w:val="0"/>
          <w:numId w:val="9"/>
        </w:numPr>
        <w:tabs>
          <w:tab w:val="left" w:pos="1418"/>
        </w:tabs>
        <w:spacing w:line="360" w:lineRule="auto"/>
        <w:contextualSpacing/>
        <w:rPr>
          <w:rFonts w:ascii="Times New Roman" w:hAnsi="Times New Roman" w:cs="Times New Roman"/>
          <w:sz w:val="24"/>
          <w:szCs w:val="24"/>
        </w:rPr>
      </w:pPr>
      <w:r>
        <w:rPr>
          <w:rFonts w:ascii="Times New Roman" w:hAnsi="Times New Roman" w:cs="Times New Roman"/>
          <w:sz w:val="24"/>
          <w:szCs w:val="24"/>
        </w:rPr>
        <w:t>Mr.</w:t>
      </w:r>
      <w:r>
        <w:rPr>
          <w:rFonts w:ascii="Times New Roman" w:hAnsi="Times New Roman" w:cs="Times New Roman"/>
          <w:sz w:val="24"/>
          <w:szCs w:val="24"/>
        </w:rPr>
        <w:tab/>
      </w:r>
      <w:r w:rsidR="00C06DAE" w:rsidRPr="009D371E">
        <w:rPr>
          <w:rFonts w:ascii="Times New Roman" w:hAnsi="Times New Roman" w:cs="Times New Roman"/>
          <w:sz w:val="24"/>
          <w:szCs w:val="24"/>
          <w:cs/>
        </w:rPr>
        <w:t>Chhorn Sopheaktra</w:t>
      </w:r>
      <w:r w:rsidR="00C06DAE" w:rsidRPr="009D371E">
        <w:rPr>
          <w:rFonts w:ascii="Times New Roman" w:hAnsi="Times New Roman" w:cs="Times New Roman"/>
          <w:sz w:val="24"/>
          <w:szCs w:val="24"/>
          <w:cs/>
        </w:rPr>
        <w:tab/>
        <w:t>Institute of Technology of Cambodia</w:t>
      </w:r>
    </w:p>
    <w:p w14:paraId="21ECDC89" w14:textId="36F1AF54" w:rsidR="00C06DAE" w:rsidRPr="009D371E" w:rsidRDefault="00534300"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Pr>
          <w:rFonts w:ascii="Times New Roman" w:hAnsi="Times New Roman" w:cs="Times New Roman"/>
          <w:sz w:val="24"/>
          <w:szCs w:val="24"/>
        </w:rPr>
        <w:t xml:space="preserve">Mr.      </w:t>
      </w:r>
      <w:r w:rsidR="00C06DAE" w:rsidRPr="009D371E">
        <w:rPr>
          <w:rFonts w:ascii="Times New Roman" w:hAnsi="Times New Roman" w:cs="Times New Roman"/>
          <w:sz w:val="24"/>
          <w:szCs w:val="24"/>
          <w:cs/>
        </w:rPr>
        <w:t>Yun Seang Yi</w:t>
      </w:r>
      <w:r w:rsidR="00C06DAE" w:rsidRPr="009D371E">
        <w:rPr>
          <w:rFonts w:ascii="Times New Roman" w:hAnsi="Times New Roman" w:cs="Times New Roman"/>
          <w:sz w:val="24"/>
          <w:szCs w:val="24"/>
          <w:cs/>
        </w:rPr>
        <w:tab/>
      </w:r>
      <w:r w:rsidR="00C06DAE" w:rsidRPr="009D371E">
        <w:rPr>
          <w:rFonts w:ascii="Times New Roman" w:hAnsi="Times New Roman" w:cs="Times New Roman"/>
          <w:sz w:val="24"/>
          <w:szCs w:val="24"/>
          <w:cs/>
        </w:rPr>
        <w:tab/>
        <w:t>Calmette Hospital</w:t>
      </w:r>
    </w:p>
    <w:p w14:paraId="16D53EC7" w14:textId="0AC6883B" w:rsidR="00C06DAE" w:rsidRPr="009D371E" w:rsidRDefault="00534300"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Pr>
          <w:rFonts w:ascii="Times New Roman" w:hAnsi="Times New Roman" w:cs="Times New Roman"/>
          <w:sz w:val="24"/>
          <w:szCs w:val="24"/>
        </w:rPr>
        <w:t xml:space="preserve">Mr.      </w:t>
      </w:r>
      <w:r w:rsidR="00C06DAE" w:rsidRPr="009D371E">
        <w:rPr>
          <w:rFonts w:ascii="Times New Roman" w:hAnsi="Times New Roman" w:cs="Times New Roman"/>
          <w:sz w:val="24"/>
          <w:szCs w:val="24"/>
          <w:cs/>
        </w:rPr>
        <w:t>Chhoeut Koeun</w:t>
      </w:r>
      <w:r w:rsidR="00C06DAE" w:rsidRPr="009D371E">
        <w:rPr>
          <w:rFonts w:ascii="Times New Roman" w:hAnsi="Times New Roman" w:cs="Times New Roman"/>
          <w:sz w:val="24"/>
          <w:szCs w:val="24"/>
          <w:cs/>
        </w:rPr>
        <w:tab/>
        <w:t>Calmette Hospital</w:t>
      </w:r>
    </w:p>
    <w:p w14:paraId="0DD604F4" w14:textId="477AC03D" w:rsidR="00C06DAE" w:rsidRPr="009D371E" w:rsidRDefault="00534300"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Pr>
          <w:rFonts w:ascii="Times New Roman" w:hAnsi="Times New Roman" w:cs="Times New Roman"/>
          <w:sz w:val="24"/>
          <w:szCs w:val="24"/>
        </w:rPr>
        <w:t>M</w:t>
      </w:r>
      <w:r w:rsidR="00C06DAE" w:rsidRPr="009D371E">
        <w:rPr>
          <w:rFonts w:ascii="Times New Roman" w:hAnsi="Times New Roman" w:cs="Times New Roman"/>
          <w:sz w:val="24"/>
          <w:szCs w:val="24"/>
          <w:cs/>
        </w:rPr>
        <w:t>r</w:t>
      </w:r>
      <w:r>
        <w:rPr>
          <w:rFonts w:ascii="Times New Roman" w:hAnsi="Times New Roman" w:cs="Times New Roman"/>
          <w:sz w:val="24"/>
          <w:szCs w:val="24"/>
        </w:rPr>
        <w:t xml:space="preserve">.      </w:t>
      </w:r>
      <w:r w:rsidR="00C06DAE" w:rsidRPr="009D371E">
        <w:rPr>
          <w:rFonts w:ascii="Times New Roman" w:hAnsi="Times New Roman" w:cs="Times New Roman"/>
          <w:sz w:val="24"/>
          <w:szCs w:val="24"/>
          <w:cs/>
        </w:rPr>
        <w:t>Mom Chandara</w:t>
      </w:r>
      <w:r w:rsidR="00C06DAE" w:rsidRPr="009D371E">
        <w:rPr>
          <w:rFonts w:ascii="Times New Roman" w:hAnsi="Times New Roman" w:cs="Times New Roman"/>
          <w:sz w:val="24"/>
          <w:szCs w:val="24"/>
          <w:cs/>
        </w:rPr>
        <w:tab/>
      </w:r>
      <w:r w:rsidR="007357E0" w:rsidRPr="007357E0">
        <w:rPr>
          <w:rFonts w:ascii="Times New Roman" w:hAnsi="Times New Roman" w:cs="Times New Roman"/>
          <w:sz w:val="24"/>
          <w:szCs w:val="24"/>
        </w:rPr>
        <w:t xml:space="preserve">National </w:t>
      </w:r>
      <w:proofErr w:type="spellStart"/>
      <w:r w:rsidR="007357E0" w:rsidRPr="007357E0">
        <w:rPr>
          <w:rFonts w:ascii="Times New Roman" w:hAnsi="Times New Roman" w:cs="Times New Roman"/>
          <w:sz w:val="24"/>
          <w:szCs w:val="24"/>
        </w:rPr>
        <w:t>Center</w:t>
      </w:r>
      <w:proofErr w:type="spellEnd"/>
      <w:r w:rsidR="007357E0" w:rsidRPr="007357E0">
        <w:rPr>
          <w:rFonts w:ascii="Times New Roman" w:hAnsi="Times New Roman" w:cs="Times New Roman"/>
          <w:sz w:val="24"/>
          <w:szCs w:val="24"/>
        </w:rPr>
        <w:t xml:space="preserve"> For HIV/AIDS, D</w:t>
      </w:r>
      <w:r w:rsidR="007357E0">
        <w:rPr>
          <w:rFonts w:ascii="Times New Roman" w:hAnsi="Times New Roman" w:cs="Times New Roman"/>
          <w:sz w:val="24"/>
          <w:szCs w:val="24"/>
        </w:rPr>
        <w:t>ermatology and</w:t>
      </w:r>
      <w:r w:rsidR="007357E0" w:rsidRPr="007357E0">
        <w:rPr>
          <w:rFonts w:ascii="Times New Roman" w:hAnsi="Times New Roman" w:cs="Times New Roman"/>
          <w:sz w:val="24"/>
          <w:szCs w:val="24"/>
        </w:rPr>
        <w:t xml:space="preserve"> STD</w:t>
      </w:r>
      <w:r w:rsidR="007357E0">
        <w:rPr>
          <w:rFonts w:ascii="Times New Roman" w:hAnsi="Times New Roman" w:cs="Times New Roman"/>
          <w:sz w:val="24"/>
          <w:szCs w:val="24"/>
        </w:rPr>
        <w:t xml:space="preserve">s </w:t>
      </w:r>
    </w:p>
    <w:p w14:paraId="6688C201" w14:textId="7373EF4A" w:rsidR="00C06DAE" w:rsidRPr="009D371E"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Mr. </w:t>
      </w:r>
      <w:r w:rsidR="007357E0">
        <w:rPr>
          <w:rFonts w:ascii="Times New Roman" w:hAnsi="Times New Roman" w:cs="Times New Roman"/>
          <w:sz w:val="24"/>
          <w:szCs w:val="24"/>
        </w:rPr>
        <w:t xml:space="preserve">     </w:t>
      </w:r>
      <w:r w:rsidRPr="009D371E">
        <w:rPr>
          <w:rFonts w:ascii="Times New Roman" w:hAnsi="Times New Roman" w:cs="Times New Roman"/>
          <w:sz w:val="24"/>
          <w:szCs w:val="24"/>
          <w:cs/>
        </w:rPr>
        <w:t xml:space="preserve">Try Keo </w:t>
      </w:r>
      <w:r w:rsidRPr="009D371E">
        <w:rPr>
          <w:rFonts w:ascii="Times New Roman" w:hAnsi="Times New Roman" w:cs="Times New Roman"/>
          <w:sz w:val="24"/>
          <w:szCs w:val="24"/>
          <w:cs/>
        </w:rPr>
        <w:tab/>
      </w:r>
      <w:r w:rsidRPr="009D371E">
        <w:rPr>
          <w:rFonts w:ascii="Times New Roman" w:hAnsi="Times New Roman" w:cs="Times New Roman"/>
          <w:sz w:val="24"/>
          <w:szCs w:val="24"/>
          <w:cs/>
        </w:rPr>
        <w:tab/>
      </w:r>
      <w:r w:rsidRPr="009D371E">
        <w:rPr>
          <w:rFonts w:ascii="Times New Roman" w:hAnsi="Times New Roman" w:cs="Times New Roman"/>
          <w:sz w:val="24"/>
          <w:szCs w:val="24"/>
        </w:rPr>
        <w:t>N Health</w:t>
      </w:r>
    </w:p>
    <w:p w14:paraId="27879780" w14:textId="01830C16" w:rsidR="00C06DAE" w:rsidRPr="009D371E"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Mrs. </w:t>
      </w:r>
      <w:r w:rsidR="007357E0">
        <w:rPr>
          <w:rFonts w:ascii="Times New Roman" w:hAnsi="Times New Roman" w:cs="Times New Roman"/>
          <w:sz w:val="24"/>
          <w:szCs w:val="24"/>
        </w:rPr>
        <w:t xml:space="preserve">    </w:t>
      </w:r>
      <w:proofErr w:type="spellStart"/>
      <w:r w:rsidRPr="009D371E">
        <w:rPr>
          <w:rFonts w:ascii="Times New Roman" w:hAnsi="Times New Roman" w:cs="Times New Roman"/>
          <w:sz w:val="24"/>
          <w:szCs w:val="24"/>
        </w:rPr>
        <w:t>Nathaya</w:t>
      </w:r>
      <w:proofErr w:type="spellEnd"/>
      <w:r w:rsidRPr="009D371E">
        <w:rPr>
          <w:rFonts w:ascii="Times New Roman" w:hAnsi="Times New Roman" w:cs="Times New Roman"/>
          <w:sz w:val="24"/>
          <w:szCs w:val="24"/>
        </w:rPr>
        <w:t xml:space="preserve"> </w:t>
      </w:r>
      <w:proofErr w:type="spellStart"/>
      <w:proofErr w:type="gramStart"/>
      <w:r w:rsidRPr="009D371E">
        <w:rPr>
          <w:rFonts w:ascii="Times New Roman" w:hAnsi="Times New Roman" w:cs="Times New Roman"/>
          <w:sz w:val="24"/>
          <w:szCs w:val="24"/>
        </w:rPr>
        <w:t>Nwprophan</w:t>
      </w:r>
      <w:proofErr w:type="spellEnd"/>
      <w:r w:rsidRPr="009D371E">
        <w:rPr>
          <w:rFonts w:ascii="Times New Roman" w:hAnsi="Times New Roman" w:cs="Times New Roman"/>
          <w:sz w:val="24"/>
          <w:szCs w:val="24"/>
        </w:rPr>
        <w:t xml:space="preserve"> </w:t>
      </w:r>
      <w:r w:rsidR="002E3D6B">
        <w:rPr>
          <w:rFonts w:ascii="Times New Roman" w:hAnsi="Times New Roman" w:cs="Times New Roman"/>
          <w:sz w:val="24"/>
          <w:szCs w:val="24"/>
        </w:rPr>
        <w:t xml:space="preserve"> </w:t>
      </w:r>
      <w:r w:rsidRPr="009D371E">
        <w:rPr>
          <w:rFonts w:ascii="Times New Roman" w:hAnsi="Times New Roman" w:cs="Times New Roman"/>
          <w:sz w:val="24"/>
          <w:szCs w:val="24"/>
        </w:rPr>
        <w:t>N</w:t>
      </w:r>
      <w:proofErr w:type="gramEnd"/>
      <w:r w:rsidRPr="009D371E">
        <w:rPr>
          <w:rFonts w:ascii="Times New Roman" w:hAnsi="Times New Roman" w:cs="Times New Roman"/>
          <w:sz w:val="24"/>
          <w:szCs w:val="24"/>
        </w:rPr>
        <w:t xml:space="preserve"> Health</w:t>
      </w:r>
    </w:p>
    <w:p w14:paraId="17CBDC00" w14:textId="2F956ABC" w:rsidR="00C06DAE" w:rsidRPr="009D371E" w:rsidRDefault="00C06DAE" w:rsidP="002E3D6B">
      <w:pPr>
        <w:pStyle w:val="ListParagraph"/>
        <w:widowControl/>
        <w:numPr>
          <w:ilvl w:val="0"/>
          <w:numId w:val="9"/>
        </w:numPr>
        <w:tabs>
          <w:tab w:val="left" w:pos="1418"/>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Mr. </w:t>
      </w:r>
      <w:r w:rsidR="002E3D6B">
        <w:rPr>
          <w:rFonts w:ascii="Times New Roman" w:hAnsi="Times New Roman" w:cs="Times New Roman"/>
          <w:sz w:val="24"/>
          <w:szCs w:val="24"/>
        </w:rPr>
        <w:t xml:space="preserve">     </w:t>
      </w:r>
      <w:r w:rsidRPr="009D371E">
        <w:rPr>
          <w:rFonts w:ascii="Times New Roman" w:hAnsi="Times New Roman" w:cs="Times New Roman"/>
          <w:sz w:val="24"/>
          <w:szCs w:val="24"/>
          <w:cs/>
        </w:rPr>
        <w:tab/>
        <w:t>Do Arunrasmey</w:t>
      </w:r>
      <w:r w:rsidR="002E3D6B">
        <w:rPr>
          <w:rFonts w:ascii="Times New Roman" w:hAnsi="Times New Roman" w:cs="Times New Roman"/>
          <w:sz w:val="24"/>
          <w:szCs w:val="24"/>
        </w:rPr>
        <w:t xml:space="preserve">  </w:t>
      </w:r>
      <w:r w:rsidR="002E3D6B">
        <w:rPr>
          <w:rFonts w:ascii="Times New Roman" w:hAnsi="Times New Roman" w:cs="Times New Roman"/>
          <w:sz w:val="24"/>
          <w:szCs w:val="24"/>
        </w:rPr>
        <w:tab/>
      </w:r>
      <w:r w:rsidRPr="009D371E">
        <w:rPr>
          <w:rFonts w:ascii="Times New Roman" w:hAnsi="Times New Roman" w:cs="Times New Roman"/>
          <w:sz w:val="24"/>
          <w:szCs w:val="24"/>
          <w:cs/>
        </w:rPr>
        <w:t>Khmer</w:t>
      </w:r>
      <w:r w:rsidRPr="009D371E">
        <w:rPr>
          <w:rFonts w:ascii="Times New Roman" w:hAnsi="Times New Roman" w:cs="Times New Roman"/>
          <w:sz w:val="24"/>
          <w:szCs w:val="24"/>
        </w:rPr>
        <w:t>-</w:t>
      </w:r>
      <w:r w:rsidRPr="009D371E">
        <w:rPr>
          <w:rFonts w:ascii="Times New Roman" w:hAnsi="Times New Roman" w:cs="Times New Roman"/>
          <w:sz w:val="24"/>
          <w:szCs w:val="24"/>
          <w:cs/>
        </w:rPr>
        <w:t>Soviet Friendship Hospital</w:t>
      </w:r>
    </w:p>
    <w:p w14:paraId="02C39EF5" w14:textId="2797EEC3" w:rsidR="00C06DAE" w:rsidRPr="009D371E"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lastRenderedPageBreak/>
        <w:t xml:space="preserve">Mr. </w:t>
      </w:r>
      <w:r w:rsidR="002E3D6B">
        <w:rPr>
          <w:rFonts w:ascii="Times New Roman" w:hAnsi="Times New Roman" w:cs="Times New Roman"/>
          <w:sz w:val="24"/>
          <w:szCs w:val="24"/>
        </w:rPr>
        <w:t xml:space="preserve">     </w:t>
      </w:r>
      <w:r w:rsidRPr="009D371E">
        <w:rPr>
          <w:rFonts w:ascii="Times New Roman" w:hAnsi="Times New Roman" w:cs="Times New Roman"/>
          <w:sz w:val="24"/>
          <w:szCs w:val="24"/>
          <w:cs/>
        </w:rPr>
        <w:t xml:space="preserve">Sorn Ratha </w:t>
      </w:r>
      <w:r w:rsidRPr="009D371E">
        <w:rPr>
          <w:rFonts w:ascii="Times New Roman" w:hAnsi="Times New Roman" w:cs="Times New Roman"/>
          <w:sz w:val="24"/>
          <w:szCs w:val="24"/>
          <w:cs/>
        </w:rPr>
        <w:tab/>
      </w:r>
      <w:r w:rsidRPr="009D371E">
        <w:rPr>
          <w:rFonts w:ascii="Times New Roman" w:hAnsi="Times New Roman" w:cs="Times New Roman"/>
          <w:sz w:val="24"/>
          <w:szCs w:val="24"/>
          <w:cs/>
        </w:rPr>
        <w:tab/>
        <w:t>Luang Me Hospital</w:t>
      </w:r>
    </w:p>
    <w:p w14:paraId="25B5BDE6" w14:textId="5496C348" w:rsidR="00C06DAE" w:rsidRPr="009D371E"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Mr. </w:t>
      </w:r>
      <w:r w:rsidR="002E3D6B">
        <w:rPr>
          <w:rFonts w:ascii="Times New Roman" w:hAnsi="Times New Roman" w:cs="Times New Roman"/>
          <w:sz w:val="24"/>
          <w:szCs w:val="24"/>
        </w:rPr>
        <w:t xml:space="preserve">     </w:t>
      </w:r>
      <w:r w:rsidRPr="009D371E">
        <w:rPr>
          <w:rFonts w:ascii="Times New Roman" w:hAnsi="Times New Roman" w:cs="Times New Roman"/>
          <w:sz w:val="24"/>
          <w:szCs w:val="24"/>
          <w:cs/>
        </w:rPr>
        <w:t>Kao Pheavit</w:t>
      </w:r>
      <w:r w:rsidRPr="009D371E">
        <w:rPr>
          <w:rFonts w:ascii="Times New Roman" w:hAnsi="Times New Roman" w:cs="Times New Roman"/>
          <w:sz w:val="24"/>
          <w:szCs w:val="24"/>
          <w:cs/>
        </w:rPr>
        <w:tab/>
      </w:r>
      <w:r w:rsidRPr="009D371E">
        <w:rPr>
          <w:rFonts w:ascii="Times New Roman" w:hAnsi="Times New Roman" w:cs="Times New Roman"/>
          <w:sz w:val="24"/>
          <w:szCs w:val="24"/>
          <w:cs/>
        </w:rPr>
        <w:tab/>
        <w:t>Preah Kosomak Hospital</w:t>
      </w:r>
    </w:p>
    <w:p w14:paraId="4842F06E" w14:textId="21032204" w:rsidR="00C06DAE" w:rsidRPr="009D371E"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Mrs. </w:t>
      </w:r>
      <w:r w:rsidR="002E3D6B">
        <w:rPr>
          <w:rFonts w:ascii="Times New Roman" w:hAnsi="Times New Roman" w:cs="Times New Roman"/>
          <w:sz w:val="24"/>
          <w:szCs w:val="24"/>
        </w:rPr>
        <w:t xml:space="preserve">    </w:t>
      </w:r>
      <w:r w:rsidRPr="009D371E">
        <w:rPr>
          <w:rFonts w:ascii="Times New Roman" w:hAnsi="Times New Roman" w:cs="Times New Roman"/>
          <w:sz w:val="24"/>
          <w:szCs w:val="24"/>
          <w:cs/>
        </w:rPr>
        <w:t xml:space="preserve">Sem Malay </w:t>
      </w:r>
      <w:r w:rsidRPr="009D371E">
        <w:rPr>
          <w:rFonts w:ascii="Times New Roman" w:hAnsi="Times New Roman" w:cs="Times New Roman"/>
          <w:sz w:val="24"/>
          <w:szCs w:val="24"/>
          <w:cs/>
        </w:rPr>
        <w:tab/>
      </w:r>
      <w:r w:rsidRPr="009D371E">
        <w:rPr>
          <w:rFonts w:ascii="Times New Roman" w:hAnsi="Times New Roman" w:cs="Times New Roman"/>
          <w:sz w:val="24"/>
          <w:szCs w:val="24"/>
          <w:cs/>
        </w:rPr>
        <w:tab/>
      </w:r>
      <w:r w:rsidRPr="009D371E">
        <w:rPr>
          <w:rFonts w:ascii="Times New Roman" w:hAnsi="Times New Roman" w:cs="Times New Roman"/>
          <w:sz w:val="24"/>
          <w:szCs w:val="24"/>
        </w:rPr>
        <w:t>PADH</w:t>
      </w:r>
    </w:p>
    <w:p w14:paraId="4B0E8E91" w14:textId="4B8C3E62" w:rsidR="00C06DAE" w:rsidRPr="009D371E"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cs/>
        </w:rPr>
        <w:t xml:space="preserve">Mrs. </w:t>
      </w:r>
      <w:r w:rsidR="007D0735">
        <w:rPr>
          <w:rFonts w:ascii="Times New Roman" w:hAnsi="Times New Roman" w:cs="Times New Roman"/>
          <w:sz w:val="24"/>
          <w:szCs w:val="24"/>
        </w:rPr>
        <w:t xml:space="preserve">   </w:t>
      </w:r>
      <w:r w:rsidRPr="009D371E">
        <w:rPr>
          <w:rFonts w:ascii="Times New Roman" w:hAnsi="Times New Roman" w:cs="Times New Roman"/>
          <w:sz w:val="24"/>
          <w:szCs w:val="24"/>
          <w:cs/>
        </w:rPr>
        <w:t xml:space="preserve">Theang Sokuntheavy </w:t>
      </w:r>
      <w:r w:rsidRPr="009D371E">
        <w:rPr>
          <w:rFonts w:ascii="Times New Roman" w:hAnsi="Times New Roman" w:cs="Times New Roman"/>
          <w:sz w:val="24"/>
          <w:szCs w:val="24"/>
          <w:cs/>
        </w:rPr>
        <w:tab/>
      </w:r>
      <w:r w:rsidRPr="009D371E">
        <w:rPr>
          <w:rFonts w:ascii="Times New Roman" w:hAnsi="Times New Roman" w:cs="Times New Roman"/>
          <w:sz w:val="24"/>
          <w:szCs w:val="24"/>
        </w:rPr>
        <w:t>TSNH</w:t>
      </w:r>
    </w:p>
    <w:p w14:paraId="0DECA068" w14:textId="49D275C5" w:rsidR="00004B9A"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004B9A">
        <w:rPr>
          <w:rFonts w:ascii="Times New Roman" w:hAnsi="Times New Roman" w:cs="Times New Roman"/>
          <w:sz w:val="24"/>
          <w:szCs w:val="24"/>
          <w:cs/>
        </w:rPr>
        <w:t xml:space="preserve">Mr. </w:t>
      </w:r>
      <w:r w:rsidR="007D0735" w:rsidRPr="00004B9A">
        <w:rPr>
          <w:rFonts w:ascii="Times New Roman" w:hAnsi="Times New Roman" w:cs="Times New Roman"/>
          <w:sz w:val="24"/>
          <w:szCs w:val="24"/>
        </w:rPr>
        <w:t xml:space="preserve">     </w:t>
      </w:r>
      <w:r w:rsidRPr="00004B9A">
        <w:rPr>
          <w:rFonts w:ascii="Times New Roman" w:hAnsi="Times New Roman" w:cs="Times New Roman"/>
          <w:sz w:val="24"/>
          <w:szCs w:val="24"/>
          <w:cs/>
        </w:rPr>
        <w:t xml:space="preserve">Kong Daro </w:t>
      </w:r>
      <w:r w:rsidRPr="00004B9A">
        <w:rPr>
          <w:rFonts w:ascii="Times New Roman" w:hAnsi="Times New Roman" w:cs="Times New Roman"/>
          <w:sz w:val="24"/>
          <w:szCs w:val="24"/>
          <w:cs/>
        </w:rPr>
        <w:tab/>
      </w:r>
      <w:r w:rsidRPr="00004B9A">
        <w:rPr>
          <w:rFonts w:ascii="Times New Roman" w:hAnsi="Times New Roman" w:cs="Times New Roman"/>
          <w:sz w:val="24"/>
          <w:szCs w:val="24"/>
          <w:cs/>
        </w:rPr>
        <w:tab/>
      </w:r>
      <w:bookmarkEnd w:id="3"/>
      <w:r w:rsidR="00004B9A">
        <w:rPr>
          <w:rFonts w:ascii="Times New Roman" w:hAnsi="Times New Roman" w:cs="Times New Roman"/>
          <w:sz w:val="24"/>
          <w:szCs w:val="24"/>
        </w:rPr>
        <w:t>D</w:t>
      </w:r>
      <w:r w:rsidR="00004B9A" w:rsidRPr="00004B9A">
        <w:rPr>
          <w:rFonts w:ascii="Times New Roman" w:hAnsi="Times New Roman" w:cs="Times New Roman"/>
          <w:sz w:val="24"/>
          <w:szCs w:val="24"/>
        </w:rPr>
        <w:t xml:space="preserve">ynamic Healthcare Co., Ltd </w:t>
      </w:r>
    </w:p>
    <w:p w14:paraId="3825590A" w14:textId="3C5B1976" w:rsidR="00C06DAE" w:rsidRPr="00004B9A"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004B9A">
        <w:rPr>
          <w:rFonts w:ascii="Times New Roman" w:hAnsi="Times New Roman" w:cs="Times New Roman"/>
          <w:sz w:val="24"/>
          <w:szCs w:val="24"/>
          <w:cs/>
        </w:rPr>
        <w:t xml:space="preserve">Mr. </w:t>
      </w:r>
      <w:r w:rsidR="007D0735" w:rsidRPr="00004B9A">
        <w:rPr>
          <w:rFonts w:ascii="Times New Roman" w:hAnsi="Times New Roman" w:cs="Times New Roman"/>
          <w:sz w:val="24"/>
          <w:szCs w:val="24"/>
        </w:rPr>
        <w:t xml:space="preserve"> </w:t>
      </w:r>
      <w:r w:rsidRPr="00004B9A">
        <w:rPr>
          <w:rFonts w:ascii="Times New Roman" w:hAnsi="Times New Roman" w:cs="Times New Roman"/>
          <w:sz w:val="24"/>
          <w:szCs w:val="24"/>
          <w:cs/>
        </w:rPr>
        <w:t xml:space="preserve">Sem Vattanakphun </w:t>
      </w:r>
      <w:r w:rsidRPr="00004B9A">
        <w:rPr>
          <w:rFonts w:ascii="Times New Roman" w:hAnsi="Times New Roman" w:cs="Times New Roman"/>
          <w:sz w:val="24"/>
          <w:szCs w:val="24"/>
          <w:cs/>
        </w:rPr>
        <w:tab/>
      </w:r>
      <w:r w:rsidRPr="00004B9A">
        <w:rPr>
          <w:rFonts w:ascii="Times New Roman" w:hAnsi="Times New Roman" w:cs="Times New Roman"/>
          <w:sz w:val="24"/>
          <w:szCs w:val="24"/>
        </w:rPr>
        <w:t xml:space="preserve">GE </w:t>
      </w:r>
      <w:r w:rsidRPr="00004B9A">
        <w:rPr>
          <w:rFonts w:ascii="Times New Roman" w:hAnsi="Times New Roman" w:cs="Times New Roman"/>
          <w:sz w:val="24"/>
          <w:szCs w:val="24"/>
          <w:cs/>
        </w:rPr>
        <w:t>Company</w:t>
      </w:r>
    </w:p>
    <w:p w14:paraId="0BD5A855" w14:textId="77777777" w:rsidR="00C06DAE" w:rsidRPr="009D371E" w:rsidRDefault="00C06DAE" w:rsidP="008568FE">
      <w:pPr>
        <w:pStyle w:val="ListParagraph"/>
        <w:widowControl/>
        <w:numPr>
          <w:ilvl w:val="0"/>
          <w:numId w:val="9"/>
        </w:numPr>
        <w:tabs>
          <w:tab w:val="left" w:pos="2880"/>
        </w:tabs>
        <w:spacing w:line="360" w:lineRule="auto"/>
        <w:contextualSpacing/>
        <w:rPr>
          <w:rFonts w:ascii="Times New Roman" w:hAnsi="Times New Roman" w:cs="Times New Roman"/>
          <w:sz w:val="24"/>
          <w:szCs w:val="24"/>
        </w:rPr>
      </w:pPr>
      <w:r w:rsidRPr="009D371E">
        <w:rPr>
          <w:rFonts w:ascii="Times New Roman" w:hAnsi="Times New Roman" w:cs="Times New Roman"/>
          <w:sz w:val="24"/>
          <w:szCs w:val="24"/>
        </w:rPr>
        <w:t xml:space="preserve">JICA </w:t>
      </w:r>
      <w:r w:rsidRPr="009D371E">
        <w:rPr>
          <w:rFonts w:ascii="Times New Roman" w:hAnsi="Times New Roman" w:cs="Times New Roman"/>
          <w:sz w:val="24"/>
          <w:szCs w:val="24"/>
          <w:cs/>
        </w:rPr>
        <w:t>Working Group</w:t>
      </w:r>
    </w:p>
    <w:p w14:paraId="1EA7743C" w14:textId="77777777" w:rsidR="00C06DAE" w:rsidRPr="009D371E" w:rsidRDefault="00C06DAE" w:rsidP="00C06DAE">
      <w:pPr>
        <w:spacing w:line="360" w:lineRule="auto"/>
        <w:ind w:firstLine="720"/>
        <w:rPr>
          <w:rFonts w:ascii="Times New Roman" w:hAnsi="Times New Roman" w:cs="Times New Roman"/>
          <w:sz w:val="24"/>
          <w:szCs w:val="24"/>
        </w:rPr>
      </w:pPr>
    </w:p>
    <w:p w14:paraId="1922F3D9" w14:textId="7DDBC6AA" w:rsidR="00C06DAE" w:rsidRPr="009D371E" w:rsidRDefault="007D0735" w:rsidP="00C06DAE">
      <w:pPr>
        <w:spacing w:line="360" w:lineRule="auto"/>
        <w:ind w:firstLine="360"/>
        <w:rPr>
          <w:rFonts w:ascii="Times New Roman" w:hAnsi="Times New Roman" w:cs="Times New Roman"/>
          <w:sz w:val="24"/>
          <w:szCs w:val="24"/>
          <w:cs/>
        </w:rPr>
      </w:pPr>
      <w:r>
        <w:rPr>
          <w:rFonts w:ascii="Times New Roman" w:hAnsi="Times New Roman" w:cs="Times New Roman"/>
          <w:sz w:val="24"/>
          <w:szCs w:val="24"/>
        </w:rPr>
        <w:t>T</w:t>
      </w:r>
      <w:r w:rsidR="00C06DAE" w:rsidRPr="009D371E">
        <w:rPr>
          <w:rFonts w:ascii="Times New Roman" w:hAnsi="Times New Roman" w:cs="Times New Roman"/>
          <w:sz w:val="24"/>
          <w:szCs w:val="24"/>
          <w:cs/>
        </w:rPr>
        <w:t xml:space="preserve">he Ministry of Health would like to express sincere appreciation for the efforts of </w:t>
      </w:r>
      <w:r w:rsidR="00484999">
        <w:rPr>
          <w:rFonts w:ascii="Times New Roman" w:hAnsi="Times New Roman" w:cs="Times New Roman"/>
          <w:sz w:val="24"/>
          <w:szCs w:val="24"/>
        </w:rPr>
        <w:t>P</w:t>
      </w:r>
      <w:r w:rsidR="00C06DAE" w:rsidRPr="009D371E">
        <w:rPr>
          <w:rFonts w:ascii="Times New Roman" w:hAnsi="Times New Roman" w:cs="Times New Roman"/>
          <w:sz w:val="24"/>
          <w:szCs w:val="24"/>
          <w:cs/>
        </w:rPr>
        <w:t xml:space="preserve">rofessors, </w:t>
      </w:r>
      <w:r w:rsidR="00484999">
        <w:rPr>
          <w:rFonts w:ascii="Times New Roman" w:hAnsi="Times New Roman" w:cs="Times New Roman"/>
          <w:sz w:val="24"/>
          <w:szCs w:val="24"/>
        </w:rPr>
        <w:t xml:space="preserve">Doctors, </w:t>
      </w:r>
      <w:r w:rsidR="00C06DAE" w:rsidRPr="009D371E">
        <w:rPr>
          <w:rFonts w:ascii="Times New Roman" w:hAnsi="Times New Roman" w:cs="Times New Roman"/>
          <w:sz w:val="24"/>
          <w:szCs w:val="24"/>
          <w:cs/>
        </w:rPr>
        <w:t xml:space="preserve">teachers, ladies and gentlemen who have </w:t>
      </w:r>
      <w:r w:rsidR="00484999">
        <w:rPr>
          <w:rFonts w:ascii="Times New Roman" w:hAnsi="Times New Roman" w:cs="Times New Roman"/>
          <w:sz w:val="24"/>
          <w:szCs w:val="24"/>
        </w:rPr>
        <w:t xml:space="preserve">actively </w:t>
      </w:r>
      <w:r w:rsidR="00C06DAE" w:rsidRPr="009D371E">
        <w:rPr>
          <w:rFonts w:ascii="Times New Roman" w:hAnsi="Times New Roman" w:cs="Times New Roman"/>
          <w:sz w:val="24"/>
          <w:szCs w:val="24"/>
          <w:cs/>
        </w:rPr>
        <w:t>participated in compiling this core competency framework for the Associate Degree in Biomedical Engineering.</w:t>
      </w:r>
    </w:p>
    <w:p w14:paraId="6A8627F9" w14:textId="77777777" w:rsidR="003F221E" w:rsidRPr="009D371E" w:rsidRDefault="003F221E">
      <w:pPr>
        <w:rPr>
          <w:rFonts w:ascii="Times New Roman" w:eastAsia="Times New Roman" w:hAnsi="Times New Roman" w:cs="Times New Roman"/>
          <w:b/>
          <w:color w:val="070507"/>
          <w:sz w:val="24"/>
          <w:szCs w:val="24"/>
        </w:rPr>
      </w:pPr>
    </w:p>
    <w:p w14:paraId="5A6F312F" w14:textId="77777777" w:rsidR="00207C57" w:rsidRDefault="00207C57">
      <w:pPr>
        <w:rPr>
          <w:rFonts w:ascii="Times New Roman" w:eastAsia="Times New Roman" w:hAnsi="Times New Roman" w:cs="Times New Roman"/>
          <w:b/>
          <w:color w:val="070507"/>
          <w:sz w:val="28"/>
          <w:szCs w:val="28"/>
        </w:rPr>
      </w:pPr>
      <w:r>
        <w:rPr>
          <w:rFonts w:ascii="Times New Roman" w:eastAsia="Times New Roman" w:hAnsi="Times New Roman" w:cs="Times New Roman"/>
          <w:b/>
          <w:color w:val="070507"/>
          <w:sz w:val="28"/>
          <w:szCs w:val="28"/>
        </w:rPr>
        <w:br w:type="page"/>
      </w:r>
    </w:p>
    <w:p w14:paraId="1FC587B5" w14:textId="77777777" w:rsidR="00657544" w:rsidRDefault="00657544">
      <w:pPr>
        <w:spacing w:before="57" w:line="360" w:lineRule="auto"/>
        <w:ind w:right="327" w:hanging="2"/>
        <w:jc w:val="center"/>
        <w:rPr>
          <w:rFonts w:ascii="Times New Roman" w:eastAsia="Times New Roman" w:hAnsi="Times New Roman" w:cs="Times New Roman"/>
          <w:b/>
          <w:color w:val="070507"/>
          <w:sz w:val="28"/>
          <w:szCs w:val="28"/>
        </w:rPr>
      </w:pPr>
    </w:p>
    <w:p w14:paraId="3F148132" w14:textId="77777777" w:rsidR="00657544" w:rsidRDefault="00657544">
      <w:pPr>
        <w:spacing w:before="57" w:line="360" w:lineRule="auto"/>
        <w:ind w:right="327" w:hanging="2"/>
        <w:jc w:val="center"/>
        <w:rPr>
          <w:rFonts w:ascii="Times New Roman" w:eastAsia="Times New Roman" w:hAnsi="Times New Roman" w:cs="Times New Roman"/>
          <w:b/>
          <w:color w:val="070507"/>
          <w:sz w:val="28"/>
          <w:szCs w:val="28"/>
        </w:rPr>
      </w:pPr>
    </w:p>
    <w:p w14:paraId="00000020" w14:textId="1971D567" w:rsidR="00A00DA7" w:rsidRDefault="009D38AF">
      <w:pPr>
        <w:spacing w:before="57" w:line="360" w:lineRule="auto"/>
        <w:ind w:right="327" w:hanging="2"/>
        <w:jc w:val="center"/>
        <w:rPr>
          <w:rFonts w:ascii="Times New Roman" w:eastAsia="Times New Roman" w:hAnsi="Times New Roman" w:cs="Times New Roman"/>
          <w:b/>
          <w:color w:val="070507"/>
          <w:sz w:val="28"/>
          <w:szCs w:val="28"/>
        </w:rPr>
      </w:pPr>
      <w:r>
        <w:rPr>
          <w:rFonts w:ascii="Times New Roman" w:eastAsia="Times New Roman" w:hAnsi="Times New Roman" w:cs="Times New Roman"/>
          <w:b/>
          <w:color w:val="070507"/>
          <w:sz w:val="28"/>
          <w:szCs w:val="28"/>
        </w:rPr>
        <w:t xml:space="preserve">Core Competency Framework </w:t>
      </w:r>
    </w:p>
    <w:p w14:paraId="00000021" w14:textId="77777777" w:rsidR="00A00DA7" w:rsidRDefault="009D38AF">
      <w:pPr>
        <w:spacing w:before="57" w:line="360" w:lineRule="auto"/>
        <w:ind w:right="327" w:hanging="2"/>
        <w:jc w:val="center"/>
        <w:rPr>
          <w:rFonts w:ascii="Times New Roman" w:eastAsia="Times New Roman" w:hAnsi="Times New Roman" w:cs="Times New Roman"/>
          <w:b/>
          <w:color w:val="070507"/>
          <w:sz w:val="28"/>
          <w:szCs w:val="28"/>
        </w:rPr>
      </w:pPr>
      <w:r>
        <w:rPr>
          <w:rFonts w:ascii="Times New Roman" w:eastAsia="Times New Roman" w:hAnsi="Times New Roman" w:cs="Times New Roman"/>
          <w:b/>
          <w:color w:val="070507"/>
          <w:sz w:val="28"/>
          <w:szCs w:val="28"/>
        </w:rPr>
        <w:t>for Associate Degree in Biomedical Engineering in Cambodia</w:t>
      </w:r>
    </w:p>
    <w:p w14:paraId="00000022" w14:textId="77777777" w:rsidR="00A00DA7" w:rsidRDefault="00A00DA7">
      <w:pPr>
        <w:spacing w:before="57" w:line="360" w:lineRule="auto"/>
        <w:ind w:right="327"/>
        <w:jc w:val="center"/>
        <w:rPr>
          <w:rFonts w:ascii="Times New Roman" w:eastAsia="Times New Roman" w:hAnsi="Times New Roman" w:cs="Times New Roman"/>
          <w:b/>
          <w:color w:val="070507"/>
          <w:sz w:val="28"/>
          <w:szCs w:val="28"/>
        </w:rPr>
      </w:pPr>
    </w:p>
    <w:p w14:paraId="00000023" w14:textId="41481555" w:rsidR="00A00DA7" w:rsidRDefault="00207C57">
      <w:pPr>
        <w:spacing w:before="57" w:line="360" w:lineRule="auto"/>
        <w:ind w:right="327"/>
        <w:jc w:val="center"/>
        <w:rPr>
          <w:rFonts w:ascii="Times New Roman" w:eastAsia="Times New Roman" w:hAnsi="Times New Roman" w:cs="Times New Roman"/>
          <w:b/>
          <w:color w:val="070507"/>
          <w:sz w:val="28"/>
          <w:szCs w:val="28"/>
        </w:rPr>
      </w:pPr>
      <w:r>
        <w:rPr>
          <w:rFonts w:ascii="Times New Roman" w:eastAsia="Times New Roman" w:hAnsi="Times New Roman" w:cs="Times New Roman"/>
          <w:b/>
          <w:color w:val="070507"/>
          <w:sz w:val="28"/>
          <w:szCs w:val="28"/>
        </w:rPr>
        <w:t>August</w:t>
      </w:r>
      <w:r w:rsidR="009D38AF">
        <w:rPr>
          <w:rFonts w:ascii="Times New Roman" w:eastAsia="Times New Roman" w:hAnsi="Times New Roman" w:cs="Times New Roman"/>
          <w:b/>
          <w:color w:val="070507"/>
          <w:sz w:val="28"/>
          <w:szCs w:val="28"/>
        </w:rPr>
        <w:t xml:space="preserve"> 2024</w:t>
      </w:r>
    </w:p>
    <w:p w14:paraId="056738B2" w14:textId="77777777" w:rsidR="00731EC6" w:rsidRDefault="00731EC6">
      <w:pPr>
        <w:spacing w:before="57" w:line="360" w:lineRule="auto"/>
        <w:ind w:right="327"/>
        <w:jc w:val="center"/>
        <w:rPr>
          <w:rFonts w:ascii="Times New Roman" w:eastAsia="Times New Roman" w:hAnsi="Times New Roman" w:cs="Times New Roman"/>
          <w:b/>
          <w:color w:val="070507"/>
          <w:sz w:val="28"/>
          <w:szCs w:val="28"/>
        </w:rPr>
      </w:pPr>
    </w:p>
    <w:p w14:paraId="0F7BCAE8" w14:textId="052BB5C0" w:rsidR="00657544" w:rsidRDefault="004B03A6" w:rsidP="004B03A6">
      <w:pPr>
        <w:jc w:val="center"/>
        <w:rPr>
          <w:rFonts w:ascii="Times New Roman" w:eastAsia="Times New Roman" w:hAnsi="Times New Roman"/>
          <w:b/>
          <w:bCs/>
          <w:color w:val="070507"/>
          <w:sz w:val="24"/>
          <w:szCs w:val="24"/>
        </w:rPr>
      </w:pPr>
      <w:r>
        <w:rPr>
          <w:noProof/>
        </w:rPr>
        <w:drawing>
          <wp:inline distT="0" distB="0" distL="0" distR="0" wp14:anchorId="7D4E3765" wp14:editId="6581298C">
            <wp:extent cx="6120530" cy="58380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4523" r="11353"/>
                    <a:stretch/>
                  </pic:blipFill>
                  <pic:spPr bwMode="auto">
                    <a:xfrm>
                      <a:off x="0" y="0"/>
                      <a:ext cx="6144658" cy="5861106"/>
                    </a:xfrm>
                    <a:prstGeom prst="rect">
                      <a:avLst/>
                    </a:prstGeom>
                    <a:ln>
                      <a:noFill/>
                    </a:ln>
                    <a:extLst>
                      <a:ext uri="{53640926-AAD7-44D8-BBD7-CCE9431645EC}">
                        <a14:shadowObscured xmlns:a14="http://schemas.microsoft.com/office/drawing/2010/main"/>
                      </a:ext>
                    </a:extLst>
                  </pic:spPr>
                </pic:pic>
              </a:graphicData>
            </a:graphic>
          </wp:inline>
        </w:drawing>
      </w:r>
    </w:p>
    <w:p w14:paraId="78E84B88" w14:textId="77777777" w:rsidR="004B03A6" w:rsidRDefault="004B03A6">
      <w:pPr>
        <w:rPr>
          <w:rFonts w:ascii="Times New Roman" w:eastAsia="Times New Roman" w:hAnsi="Times New Roman"/>
          <w:b/>
          <w:bCs/>
          <w:color w:val="070507"/>
          <w:sz w:val="24"/>
          <w:szCs w:val="24"/>
        </w:rPr>
      </w:pPr>
    </w:p>
    <w:p w14:paraId="4BF6A33B" w14:textId="77777777" w:rsidR="004B03A6" w:rsidRDefault="004B03A6">
      <w:pPr>
        <w:rPr>
          <w:rFonts w:ascii="Times New Roman" w:eastAsia="Times New Roman" w:hAnsi="Times New Roman"/>
          <w:b/>
          <w:bCs/>
          <w:color w:val="070507"/>
          <w:sz w:val="24"/>
          <w:szCs w:val="24"/>
        </w:rPr>
      </w:pPr>
      <w:r>
        <w:rPr>
          <w:color w:val="070507"/>
          <w:sz w:val="24"/>
          <w:szCs w:val="24"/>
        </w:rPr>
        <w:br w:type="page"/>
      </w:r>
    </w:p>
    <w:p w14:paraId="00000024" w14:textId="02A696DF" w:rsidR="00A00DA7" w:rsidRDefault="009D38AF" w:rsidP="00207C57">
      <w:pPr>
        <w:pStyle w:val="Heading1"/>
        <w:numPr>
          <w:ilvl w:val="0"/>
          <w:numId w:val="4"/>
        </w:numPr>
        <w:rPr>
          <w:b w:val="0"/>
          <w:sz w:val="24"/>
          <w:szCs w:val="24"/>
        </w:rPr>
      </w:pPr>
      <w:bookmarkStart w:id="4" w:name="_Toc174458327"/>
      <w:bookmarkStart w:id="5" w:name="_Toc174479389"/>
      <w:r>
        <w:rPr>
          <w:color w:val="070507"/>
          <w:sz w:val="24"/>
          <w:szCs w:val="24"/>
        </w:rPr>
        <w:lastRenderedPageBreak/>
        <w:t>Introduction</w:t>
      </w:r>
      <w:bookmarkEnd w:id="4"/>
      <w:bookmarkEnd w:id="5"/>
    </w:p>
    <w:p w14:paraId="00000025" w14:textId="77777777" w:rsidR="00A00DA7" w:rsidRDefault="00A00DA7">
      <w:pPr>
        <w:spacing w:line="360" w:lineRule="auto"/>
        <w:ind w:left="284" w:hanging="284"/>
        <w:rPr>
          <w:rFonts w:ascii="Times New Roman" w:eastAsia="Times New Roman" w:hAnsi="Times New Roman" w:cs="Times New Roman"/>
          <w:sz w:val="24"/>
          <w:szCs w:val="24"/>
        </w:rPr>
      </w:pPr>
    </w:p>
    <w:p w14:paraId="7FC41012" w14:textId="77777777" w:rsidR="003B7C1C" w:rsidRDefault="00433BFF" w:rsidP="003B7C1C">
      <w:pPr>
        <w:spacing w:before="10" w:line="360" w:lineRule="auto"/>
        <w:ind w:firstLine="504"/>
        <w:jc w:val="both"/>
        <w:rPr>
          <w:rFonts w:ascii="Times New Roman" w:eastAsia="Times New Roman" w:hAnsi="Times New Roman" w:cs="Times New Roman"/>
          <w:sz w:val="24"/>
          <w:szCs w:val="24"/>
        </w:rPr>
      </w:pPr>
      <w:r w:rsidRPr="00433BFF">
        <w:rPr>
          <w:rFonts w:ascii="Times New Roman" w:eastAsia="Times New Roman" w:hAnsi="Times New Roman" w:cs="Times New Roman"/>
          <w:sz w:val="24"/>
          <w:szCs w:val="24"/>
        </w:rPr>
        <w:t xml:space="preserve">In order to provide better health care, </w:t>
      </w:r>
      <w:r w:rsidR="00D4182C">
        <w:rPr>
          <w:rFonts w:ascii="Times New Roman" w:eastAsia="Times New Roman" w:hAnsi="Times New Roman" w:cs="Times New Roman"/>
          <w:sz w:val="24"/>
          <w:szCs w:val="24"/>
        </w:rPr>
        <w:t xml:space="preserve">health care providers </w:t>
      </w:r>
      <w:r w:rsidRPr="00433BFF">
        <w:rPr>
          <w:rFonts w:ascii="Times New Roman" w:eastAsia="Times New Roman" w:hAnsi="Times New Roman" w:cs="Times New Roman"/>
          <w:sz w:val="24"/>
          <w:szCs w:val="24"/>
        </w:rPr>
        <w:t xml:space="preserve">at </w:t>
      </w:r>
      <w:r w:rsidR="00D4182C">
        <w:rPr>
          <w:rFonts w:ascii="Times New Roman" w:eastAsia="Times New Roman" w:hAnsi="Times New Roman" w:cs="Times New Roman"/>
          <w:sz w:val="24"/>
          <w:szCs w:val="24"/>
        </w:rPr>
        <w:t xml:space="preserve">each </w:t>
      </w:r>
      <w:r w:rsidRPr="00433BFF">
        <w:rPr>
          <w:rFonts w:ascii="Times New Roman" w:eastAsia="Times New Roman" w:hAnsi="Times New Roman" w:cs="Times New Roman"/>
          <w:sz w:val="24"/>
          <w:szCs w:val="24"/>
        </w:rPr>
        <w:t xml:space="preserve">health facilities must have the ability and expertise to use biomedical equipment, from simple </w:t>
      </w:r>
      <w:r w:rsidR="00952260">
        <w:rPr>
          <w:rFonts w:ascii="Times New Roman" w:eastAsia="Times New Roman" w:hAnsi="Times New Roman" w:cs="Times New Roman"/>
          <w:sz w:val="24"/>
          <w:szCs w:val="24"/>
        </w:rPr>
        <w:t>gadgets</w:t>
      </w:r>
      <w:r w:rsidRPr="00433BFF">
        <w:rPr>
          <w:rFonts w:ascii="Times New Roman" w:eastAsia="Times New Roman" w:hAnsi="Times New Roman" w:cs="Times New Roman"/>
          <w:sz w:val="24"/>
          <w:szCs w:val="24"/>
        </w:rPr>
        <w:t xml:space="preserve"> such as </w:t>
      </w:r>
      <w:r w:rsidR="00E61A3A">
        <w:rPr>
          <w:rFonts w:ascii="Times New Roman" w:eastAsia="Times New Roman" w:hAnsi="Times New Roman" w:cs="Times New Roman"/>
          <w:sz w:val="24"/>
          <w:szCs w:val="24"/>
        </w:rPr>
        <w:t>stethoscopes</w:t>
      </w:r>
      <w:r w:rsidR="00952260">
        <w:rPr>
          <w:rFonts w:ascii="Times New Roman" w:eastAsia="Times New Roman" w:hAnsi="Times New Roman" w:cs="Times New Roman"/>
          <w:sz w:val="24"/>
          <w:szCs w:val="24"/>
        </w:rPr>
        <w:t xml:space="preserve"> </w:t>
      </w:r>
      <w:r w:rsidR="00E61A3A">
        <w:rPr>
          <w:rFonts w:ascii="Times New Roman" w:eastAsia="Times New Roman" w:hAnsi="Times New Roman" w:cs="Times New Roman"/>
          <w:sz w:val="24"/>
          <w:szCs w:val="24"/>
        </w:rPr>
        <w:t>to modern and complex</w:t>
      </w:r>
      <w:r w:rsidRPr="00433BFF">
        <w:rPr>
          <w:rFonts w:ascii="Times New Roman" w:eastAsia="Times New Roman" w:hAnsi="Times New Roman" w:cs="Times New Roman"/>
          <w:sz w:val="24"/>
          <w:szCs w:val="24"/>
        </w:rPr>
        <w:t xml:space="preserve"> medical devices such as </w:t>
      </w:r>
      <w:r w:rsidR="00130176" w:rsidRPr="00130176">
        <w:rPr>
          <w:rFonts w:ascii="Times New Roman" w:eastAsia="Times New Roman" w:hAnsi="Times New Roman" w:cs="Times New Roman"/>
          <w:sz w:val="24"/>
          <w:szCs w:val="24"/>
        </w:rPr>
        <w:t>computed tomography (CT) scan</w:t>
      </w:r>
      <w:r w:rsidR="00130176">
        <w:rPr>
          <w:rFonts w:ascii="Times New Roman" w:eastAsia="Times New Roman" w:hAnsi="Times New Roman" w:cs="Times New Roman"/>
          <w:sz w:val="24"/>
          <w:szCs w:val="24"/>
        </w:rPr>
        <w:t>ner</w:t>
      </w:r>
      <w:r w:rsidR="00130176" w:rsidRPr="00130176">
        <w:rPr>
          <w:rFonts w:ascii="Times New Roman" w:eastAsia="Times New Roman" w:hAnsi="Times New Roman" w:cs="Times New Roman"/>
          <w:sz w:val="24"/>
          <w:szCs w:val="24"/>
        </w:rPr>
        <w:t xml:space="preserve">s, </w:t>
      </w:r>
      <w:r w:rsidR="00130176">
        <w:rPr>
          <w:rFonts w:ascii="Times New Roman" w:eastAsia="Times New Roman" w:hAnsi="Times New Roman" w:cs="Times New Roman"/>
          <w:sz w:val="24"/>
          <w:szCs w:val="24"/>
        </w:rPr>
        <w:t>or</w:t>
      </w:r>
      <w:r w:rsidR="00130176" w:rsidRPr="00130176">
        <w:rPr>
          <w:rFonts w:ascii="Times New Roman" w:eastAsia="Times New Roman" w:hAnsi="Times New Roman" w:cs="Times New Roman"/>
          <w:sz w:val="24"/>
          <w:szCs w:val="24"/>
        </w:rPr>
        <w:t xml:space="preserve"> magnetic resonance imaging (MRI) scan</w:t>
      </w:r>
      <w:r w:rsidR="00130176">
        <w:rPr>
          <w:rFonts w:ascii="Times New Roman" w:eastAsia="Times New Roman" w:hAnsi="Times New Roman" w:cs="Times New Roman"/>
          <w:sz w:val="24"/>
          <w:szCs w:val="24"/>
        </w:rPr>
        <w:t>ner</w:t>
      </w:r>
      <w:r w:rsidRPr="00433BFF">
        <w:rPr>
          <w:rFonts w:ascii="Times New Roman" w:eastAsia="Times New Roman" w:hAnsi="Times New Roman" w:cs="Times New Roman"/>
          <w:sz w:val="24"/>
          <w:szCs w:val="24"/>
        </w:rPr>
        <w:t xml:space="preserve">s. Biomedical devices are </w:t>
      </w:r>
      <w:r w:rsidR="00551528">
        <w:rPr>
          <w:rFonts w:ascii="Times New Roman" w:eastAsia="Times New Roman" w:hAnsi="Times New Roman" w:cs="Times New Roman"/>
          <w:sz w:val="24"/>
          <w:szCs w:val="24"/>
        </w:rPr>
        <w:t>crucial</w:t>
      </w:r>
      <w:r w:rsidRPr="00433BFF">
        <w:rPr>
          <w:rFonts w:ascii="Times New Roman" w:eastAsia="Times New Roman" w:hAnsi="Times New Roman" w:cs="Times New Roman"/>
          <w:sz w:val="24"/>
          <w:szCs w:val="24"/>
        </w:rPr>
        <w:t xml:space="preserve"> for supporting the treatment and care of </w:t>
      </w:r>
      <w:r w:rsidR="008E55D3">
        <w:rPr>
          <w:rFonts w:ascii="Times New Roman" w:eastAsia="Times New Roman" w:hAnsi="Times New Roman" w:cs="Times New Roman"/>
          <w:sz w:val="24"/>
          <w:szCs w:val="24"/>
        </w:rPr>
        <w:t>patients</w:t>
      </w:r>
      <w:r w:rsidRPr="00433BFF">
        <w:rPr>
          <w:rFonts w:ascii="Times New Roman" w:eastAsia="Times New Roman" w:hAnsi="Times New Roman" w:cs="Times New Roman"/>
          <w:sz w:val="24"/>
          <w:szCs w:val="24"/>
        </w:rPr>
        <w:t xml:space="preserve">. Biomedical equipment requires well-trained and highly skilled technicians </w:t>
      </w:r>
      <w:r w:rsidR="008E55D3">
        <w:rPr>
          <w:rFonts w:ascii="Times New Roman" w:eastAsia="Times New Roman" w:hAnsi="Times New Roman" w:cs="Times New Roman"/>
          <w:sz w:val="24"/>
          <w:szCs w:val="24"/>
        </w:rPr>
        <w:t>who are</w:t>
      </w:r>
      <w:r w:rsidRPr="00433BFF">
        <w:rPr>
          <w:rFonts w:ascii="Times New Roman" w:eastAsia="Times New Roman" w:hAnsi="Times New Roman" w:cs="Times New Roman"/>
          <w:sz w:val="24"/>
          <w:szCs w:val="24"/>
        </w:rPr>
        <w:t xml:space="preserve"> able to manage and maintain to ensure that they </w:t>
      </w:r>
      <w:r w:rsidR="003B7C1C">
        <w:rPr>
          <w:rFonts w:ascii="Times New Roman" w:eastAsia="Times New Roman" w:hAnsi="Times New Roman" w:cs="Times New Roman"/>
          <w:sz w:val="24"/>
          <w:szCs w:val="24"/>
        </w:rPr>
        <w:t>are in their optimal functions</w:t>
      </w:r>
      <w:r w:rsidRPr="00433BFF">
        <w:rPr>
          <w:rFonts w:ascii="Times New Roman" w:eastAsia="Times New Roman" w:hAnsi="Times New Roman" w:cs="Times New Roman"/>
          <w:sz w:val="24"/>
          <w:szCs w:val="24"/>
        </w:rPr>
        <w:t>.</w:t>
      </w:r>
      <w:r w:rsidR="003B7C1C">
        <w:rPr>
          <w:rFonts w:ascii="Times New Roman" w:eastAsia="Times New Roman" w:hAnsi="Times New Roman" w:cs="Times New Roman"/>
          <w:sz w:val="24"/>
          <w:szCs w:val="24"/>
        </w:rPr>
        <w:t xml:space="preserve"> </w:t>
      </w:r>
    </w:p>
    <w:p w14:paraId="47E104D5" w14:textId="6AEAA195" w:rsidR="00433BFF" w:rsidRPr="00433BFF" w:rsidRDefault="00433BFF" w:rsidP="003B7C1C">
      <w:pPr>
        <w:spacing w:before="10" w:line="360" w:lineRule="auto"/>
        <w:ind w:firstLine="504"/>
        <w:jc w:val="both"/>
        <w:rPr>
          <w:rFonts w:ascii="Times New Roman" w:eastAsia="Times New Roman" w:hAnsi="Times New Roman" w:cs="Times New Roman"/>
          <w:sz w:val="24"/>
          <w:szCs w:val="24"/>
        </w:rPr>
      </w:pPr>
      <w:r w:rsidRPr="00433BFF">
        <w:rPr>
          <w:rFonts w:ascii="Times New Roman" w:eastAsia="Times New Roman" w:hAnsi="Times New Roman" w:cs="Times New Roman"/>
          <w:sz w:val="24"/>
          <w:szCs w:val="24"/>
        </w:rPr>
        <w:t xml:space="preserve">Cambodia has </w:t>
      </w:r>
      <w:r w:rsidR="003B7C1C">
        <w:rPr>
          <w:rFonts w:ascii="Times New Roman" w:eastAsia="Times New Roman" w:hAnsi="Times New Roman" w:cs="Times New Roman"/>
          <w:sz w:val="24"/>
          <w:szCs w:val="24"/>
        </w:rPr>
        <w:t>installed e</w:t>
      </w:r>
      <w:r w:rsidRPr="00433BFF">
        <w:rPr>
          <w:rFonts w:ascii="Times New Roman" w:eastAsia="Times New Roman" w:hAnsi="Times New Roman" w:cs="Times New Roman"/>
          <w:sz w:val="24"/>
          <w:szCs w:val="24"/>
        </w:rPr>
        <w:t xml:space="preserve">xtensive biomedical </w:t>
      </w:r>
      <w:r w:rsidR="00EC4C1A">
        <w:rPr>
          <w:rFonts w:ascii="Times New Roman" w:eastAsia="Times New Roman" w:hAnsi="Times New Roman" w:cs="Times New Roman"/>
          <w:sz w:val="24"/>
          <w:szCs w:val="24"/>
        </w:rPr>
        <w:t>devices</w:t>
      </w:r>
      <w:r w:rsidRPr="00433BFF">
        <w:rPr>
          <w:rFonts w:ascii="Times New Roman" w:eastAsia="Times New Roman" w:hAnsi="Times New Roman" w:cs="Times New Roman"/>
          <w:sz w:val="24"/>
          <w:szCs w:val="24"/>
        </w:rPr>
        <w:t xml:space="preserve"> at health facilities across the country, both private and public. </w:t>
      </w:r>
      <w:r w:rsidR="00EC4C1A">
        <w:rPr>
          <w:rFonts w:ascii="Times New Roman" w:eastAsia="Times New Roman" w:hAnsi="Times New Roman" w:cs="Times New Roman"/>
          <w:sz w:val="24"/>
          <w:szCs w:val="24"/>
        </w:rPr>
        <w:t>However</w:t>
      </w:r>
      <w:r w:rsidRPr="00433BFF">
        <w:rPr>
          <w:rFonts w:ascii="Times New Roman" w:eastAsia="Times New Roman" w:hAnsi="Times New Roman" w:cs="Times New Roman"/>
          <w:sz w:val="24"/>
          <w:szCs w:val="24"/>
        </w:rPr>
        <w:t xml:space="preserve">, </w:t>
      </w:r>
      <w:r w:rsidR="00AB7BBA">
        <w:rPr>
          <w:rFonts w:ascii="Times New Roman" w:eastAsia="Times New Roman" w:hAnsi="Times New Roman" w:cs="Times New Roman"/>
          <w:sz w:val="24"/>
          <w:szCs w:val="24"/>
        </w:rPr>
        <w:t xml:space="preserve">number of </w:t>
      </w:r>
      <w:r w:rsidR="00EC4C1A">
        <w:rPr>
          <w:rFonts w:ascii="Times New Roman" w:eastAsia="Times New Roman" w:hAnsi="Times New Roman" w:cs="Times New Roman"/>
          <w:sz w:val="24"/>
          <w:szCs w:val="24"/>
        </w:rPr>
        <w:t>qualified</w:t>
      </w:r>
      <w:r w:rsidRPr="00433BFF">
        <w:rPr>
          <w:rFonts w:ascii="Times New Roman" w:eastAsia="Times New Roman" w:hAnsi="Times New Roman" w:cs="Times New Roman"/>
          <w:sz w:val="24"/>
          <w:szCs w:val="24"/>
        </w:rPr>
        <w:t xml:space="preserve"> technicians to maintain and repair </w:t>
      </w:r>
      <w:r w:rsidR="00AB7BBA">
        <w:rPr>
          <w:rFonts w:ascii="Times New Roman" w:eastAsia="Times New Roman" w:hAnsi="Times New Roman" w:cs="Times New Roman"/>
          <w:sz w:val="24"/>
          <w:szCs w:val="24"/>
        </w:rPr>
        <w:t>that biomedical equipment</w:t>
      </w:r>
      <w:r w:rsidR="00EC4C1A">
        <w:rPr>
          <w:rFonts w:ascii="Times New Roman" w:eastAsia="Times New Roman" w:hAnsi="Times New Roman" w:cs="Times New Roman"/>
          <w:sz w:val="24"/>
          <w:szCs w:val="24"/>
        </w:rPr>
        <w:t xml:space="preserve"> </w:t>
      </w:r>
      <w:r w:rsidR="00EE3BC5">
        <w:rPr>
          <w:rFonts w:ascii="Times New Roman" w:eastAsia="Times New Roman" w:hAnsi="Times New Roman" w:cs="Times New Roman"/>
          <w:sz w:val="24"/>
          <w:szCs w:val="24"/>
        </w:rPr>
        <w:t>is</w:t>
      </w:r>
      <w:r w:rsidR="00EC4C1A">
        <w:rPr>
          <w:rFonts w:ascii="Times New Roman" w:eastAsia="Times New Roman" w:hAnsi="Times New Roman" w:cs="Times New Roman"/>
          <w:sz w:val="24"/>
          <w:szCs w:val="24"/>
        </w:rPr>
        <w:t xml:space="preserve"> </w:t>
      </w:r>
      <w:r w:rsidR="00AB7BBA">
        <w:rPr>
          <w:rFonts w:ascii="Times New Roman" w:eastAsia="Times New Roman" w:hAnsi="Times New Roman" w:cs="Times New Roman"/>
          <w:sz w:val="24"/>
          <w:szCs w:val="24"/>
        </w:rPr>
        <w:t>still scarce</w:t>
      </w:r>
      <w:r w:rsidRPr="00433BFF">
        <w:rPr>
          <w:rFonts w:ascii="Times New Roman" w:eastAsia="Times New Roman" w:hAnsi="Times New Roman" w:cs="Times New Roman"/>
          <w:sz w:val="24"/>
          <w:szCs w:val="24"/>
        </w:rPr>
        <w:t xml:space="preserve">. </w:t>
      </w:r>
      <w:r w:rsidR="00AB7BBA">
        <w:rPr>
          <w:rFonts w:ascii="Times New Roman" w:eastAsia="Times New Roman" w:hAnsi="Times New Roman" w:cs="Times New Roman"/>
          <w:sz w:val="24"/>
          <w:szCs w:val="24"/>
        </w:rPr>
        <w:t xml:space="preserve">As a </w:t>
      </w:r>
      <w:r w:rsidR="00EE3BC5">
        <w:rPr>
          <w:rFonts w:ascii="Times New Roman" w:eastAsia="Times New Roman" w:hAnsi="Times New Roman" w:cs="Times New Roman"/>
          <w:sz w:val="24"/>
          <w:szCs w:val="24"/>
        </w:rPr>
        <w:t>consequence</w:t>
      </w:r>
      <w:r w:rsidR="00AB7BBA">
        <w:rPr>
          <w:rFonts w:ascii="Times New Roman" w:eastAsia="Times New Roman" w:hAnsi="Times New Roman" w:cs="Times New Roman"/>
          <w:sz w:val="24"/>
          <w:szCs w:val="24"/>
        </w:rPr>
        <w:t xml:space="preserve">, </w:t>
      </w:r>
      <w:r w:rsidR="00EE3BC5">
        <w:rPr>
          <w:rFonts w:ascii="Times New Roman" w:eastAsia="Times New Roman" w:hAnsi="Times New Roman" w:cs="Times New Roman"/>
          <w:sz w:val="24"/>
          <w:szCs w:val="24"/>
        </w:rPr>
        <w:t xml:space="preserve">in order to </w:t>
      </w:r>
      <w:r w:rsidR="007D1710">
        <w:rPr>
          <w:rFonts w:ascii="Times New Roman" w:eastAsia="Times New Roman" w:hAnsi="Times New Roman" w:cs="Times New Roman"/>
          <w:sz w:val="24"/>
          <w:szCs w:val="24"/>
        </w:rPr>
        <w:t>assure</w:t>
      </w:r>
      <w:r w:rsidRPr="00433BFF">
        <w:rPr>
          <w:rFonts w:ascii="Times New Roman" w:eastAsia="Times New Roman" w:hAnsi="Times New Roman" w:cs="Times New Roman"/>
          <w:sz w:val="24"/>
          <w:szCs w:val="24"/>
        </w:rPr>
        <w:t xml:space="preserve"> effective care and treatment for </w:t>
      </w:r>
      <w:r w:rsidR="00717BF0" w:rsidRPr="00433BFF">
        <w:rPr>
          <w:rFonts w:ascii="Times New Roman" w:eastAsia="Times New Roman" w:hAnsi="Times New Roman" w:cs="Times New Roman"/>
          <w:sz w:val="24"/>
          <w:szCs w:val="24"/>
        </w:rPr>
        <w:t>patients,</w:t>
      </w:r>
      <w:r w:rsidR="007D1710">
        <w:rPr>
          <w:rFonts w:ascii="Times New Roman" w:eastAsia="Times New Roman" w:hAnsi="Times New Roman" w:cs="Times New Roman"/>
          <w:sz w:val="24"/>
          <w:szCs w:val="24"/>
        </w:rPr>
        <w:t xml:space="preserve"> each health care facility </w:t>
      </w:r>
      <w:r w:rsidR="00717BF0">
        <w:rPr>
          <w:rFonts w:ascii="Times New Roman" w:eastAsia="Times New Roman" w:hAnsi="Times New Roman" w:cs="Times New Roman"/>
          <w:sz w:val="24"/>
          <w:szCs w:val="24"/>
        </w:rPr>
        <w:t>face</w:t>
      </w:r>
      <w:r w:rsidR="00E34274">
        <w:rPr>
          <w:rFonts w:ascii="Times New Roman" w:eastAsia="Times New Roman" w:hAnsi="Times New Roman" w:cs="Times New Roman"/>
          <w:sz w:val="24"/>
          <w:szCs w:val="24"/>
        </w:rPr>
        <w:t>s</w:t>
      </w:r>
      <w:r w:rsidR="00717BF0">
        <w:rPr>
          <w:rFonts w:ascii="Times New Roman" w:eastAsia="Times New Roman" w:hAnsi="Times New Roman" w:cs="Times New Roman"/>
          <w:sz w:val="24"/>
          <w:szCs w:val="24"/>
        </w:rPr>
        <w:t xml:space="preserve"> many challenges</w:t>
      </w:r>
      <w:r w:rsidR="00E54529">
        <w:rPr>
          <w:rFonts w:ascii="Times New Roman" w:eastAsia="Times New Roman" w:hAnsi="Times New Roman" w:cs="Times New Roman"/>
          <w:sz w:val="24"/>
          <w:szCs w:val="24"/>
        </w:rPr>
        <w:t>. Those are</w:t>
      </w:r>
      <w:r w:rsidR="005B6253">
        <w:rPr>
          <w:rFonts w:ascii="Times New Roman" w:eastAsia="Times New Roman" w:hAnsi="Times New Roman" w:cs="Times New Roman"/>
          <w:sz w:val="24"/>
          <w:szCs w:val="24"/>
        </w:rPr>
        <w:t xml:space="preserve"> (but not limited to)</w:t>
      </w:r>
      <w:r w:rsidR="00717BF0">
        <w:rPr>
          <w:rFonts w:ascii="Times New Roman" w:eastAsia="Times New Roman" w:hAnsi="Times New Roman" w:cs="Times New Roman"/>
          <w:sz w:val="24"/>
          <w:szCs w:val="24"/>
        </w:rPr>
        <w:t>:</w:t>
      </w:r>
    </w:p>
    <w:p w14:paraId="2C1A00CD" w14:textId="036E6075" w:rsidR="00433BFF" w:rsidRPr="00984372" w:rsidRDefault="00E34274" w:rsidP="00984372">
      <w:pPr>
        <w:pStyle w:val="ListParagraph"/>
        <w:numPr>
          <w:ilvl w:val="0"/>
          <w:numId w:val="11"/>
        </w:numPr>
        <w:spacing w:before="10" w:line="360" w:lineRule="auto"/>
        <w:rPr>
          <w:rFonts w:ascii="Times New Roman" w:eastAsia="Times New Roman" w:hAnsi="Times New Roman" w:cs="Times New Roman"/>
          <w:sz w:val="24"/>
          <w:szCs w:val="24"/>
        </w:rPr>
      </w:pPr>
      <w:r w:rsidRPr="00984372">
        <w:rPr>
          <w:rFonts w:ascii="Times New Roman" w:eastAsia="Times New Roman" w:hAnsi="Times New Roman" w:cs="Times New Roman"/>
          <w:sz w:val="24"/>
          <w:szCs w:val="24"/>
        </w:rPr>
        <w:t>Seeking m</w:t>
      </w:r>
      <w:r w:rsidR="00433BFF" w:rsidRPr="00984372">
        <w:rPr>
          <w:rFonts w:ascii="Times New Roman" w:eastAsia="Times New Roman" w:hAnsi="Times New Roman" w:cs="Times New Roman"/>
          <w:sz w:val="24"/>
          <w:szCs w:val="24"/>
        </w:rPr>
        <w:t xml:space="preserve">aintenance from private companies (usually from abroad) </w:t>
      </w:r>
      <w:r w:rsidRPr="00984372">
        <w:rPr>
          <w:rFonts w:ascii="Times New Roman" w:eastAsia="Times New Roman" w:hAnsi="Times New Roman" w:cs="Times New Roman"/>
          <w:sz w:val="24"/>
          <w:szCs w:val="24"/>
        </w:rPr>
        <w:t xml:space="preserve">which </w:t>
      </w:r>
      <w:r w:rsidR="00433BFF" w:rsidRPr="00984372">
        <w:rPr>
          <w:rFonts w:ascii="Times New Roman" w:eastAsia="Times New Roman" w:hAnsi="Times New Roman" w:cs="Times New Roman"/>
          <w:sz w:val="24"/>
          <w:szCs w:val="24"/>
        </w:rPr>
        <w:t>are too expensive</w:t>
      </w:r>
    </w:p>
    <w:p w14:paraId="7C9D7F34" w14:textId="139D954A" w:rsidR="00433BFF" w:rsidRPr="00984372" w:rsidRDefault="00433BFF" w:rsidP="00984372">
      <w:pPr>
        <w:pStyle w:val="ListParagraph"/>
        <w:numPr>
          <w:ilvl w:val="0"/>
          <w:numId w:val="11"/>
        </w:numPr>
        <w:spacing w:before="10" w:line="360" w:lineRule="auto"/>
        <w:rPr>
          <w:rFonts w:ascii="Times New Roman" w:eastAsia="Times New Roman" w:hAnsi="Times New Roman" w:cs="Times New Roman"/>
          <w:sz w:val="24"/>
          <w:szCs w:val="24"/>
        </w:rPr>
      </w:pPr>
      <w:r w:rsidRPr="00984372">
        <w:rPr>
          <w:rFonts w:ascii="Times New Roman" w:eastAsia="Times New Roman" w:hAnsi="Times New Roman" w:cs="Times New Roman"/>
          <w:sz w:val="24"/>
          <w:szCs w:val="24"/>
        </w:rPr>
        <w:t>Repair service is very slow</w:t>
      </w:r>
    </w:p>
    <w:p w14:paraId="4125D9B6" w14:textId="2EB54BC3" w:rsidR="00433BFF" w:rsidRPr="00984372" w:rsidRDefault="00433BFF" w:rsidP="00984372">
      <w:pPr>
        <w:pStyle w:val="ListParagraph"/>
        <w:numPr>
          <w:ilvl w:val="0"/>
          <w:numId w:val="11"/>
        </w:numPr>
        <w:spacing w:before="10" w:line="360" w:lineRule="auto"/>
        <w:rPr>
          <w:rFonts w:ascii="Times New Roman" w:eastAsia="Times New Roman" w:hAnsi="Times New Roman" w:cs="Times New Roman"/>
          <w:sz w:val="24"/>
          <w:szCs w:val="24"/>
        </w:rPr>
      </w:pPr>
      <w:r w:rsidRPr="00984372">
        <w:rPr>
          <w:rFonts w:ascii="Times New Roman" w:eastAsia="Times New Roman" w:hAnsi="Times New Roman" w:cs="Times New Roman"/>
          <w:sz w:val="24"/>
          <w:szCs w:val="24"/>
        </w:rPr>
        <w:t xml:space="preserve">Local technicians </w:t>
      </w:r>
      <w:r w:rsidR="00984372" w:rsidRPr="00984372">
        <w:rPr>
          <w:rFonts w:ascii="Times New Roman" w:eastAsia="Times New Roman" w:hAnsi="Times New Roman" w:cs="Times New Roman"/>
          <w:sz w:val="24"/>
          <w:szCs w:val="24"/>
        </w:rPr>
        <w:t xml:space="preserve">mostly </w:t>
      </w:r>
      <w:r w:rsidRPr="00984372">
        <w:rPr>
          <w:rFonts w:ascii="Times New Roman" w:eastAsia="Times New Roman" w:hAnsi="Times New Roman" w:cs="Times New Roman"/>
          <w:sz w:val="24"/>
          <w:szCs w:val="24"/>
        </w:rPr>
        <w:t xml:space="preserve">do not know how to </w:t>
      </w:r>
      <w:r w:rsidR="005B6253" w:rsidRPr="00984372">
        <w:rPr>
          <w:rFonts w:ascii="Times New Roman" w:eastAsia="Times New Roman" w:hAnsi="Times New Roman" w:cs="Times New Roman"/>
          <w:sz w:val="24"/>
          <w:szCs w:val="24"/>
        </w:rPr>
        <w:t>identify</w:t>
      </w:r>
      <w:r w:rsidRPr="00984372">
        <w:rPr>
          <w:rFonts w:ascii="Times New Roman" w:eastAsia="Times New Roman" w:hAnsi="Times New Roman" w:cs="Times New Roman"/>
          <w:sz w:val="24"/>
          <w:szCs w:val="24"/>
        </w:rPr>
        <w:t xml:space="preserve"> the problem or how to fix it when the problem is </w:t>
      </w:r>
      <w:r w:rsidR="00E34274" w:rsidRPr="00984372">
        <w:rPr>
          <w:rFonts w:ascii="Times New Roman" w:eastAsia="Times New Roman" w:hAnsi="Times New Roman" w:cs="Times New Roman"/>
          <w:sz w:val="24"/>
          <w:szCs w:val="24"/>
        </w:rPr>
        <w:t>identified</w:t>
      </w:r>
    </w:p>
    <w:p w14:paraId="6E7E9353" w14:textId="5A1F8563" w:rsidR="00433BFF" w:rsidRPr="00984372" w:rsidRDefault="00BA6D89" w:rsidP="00984372">
      <w:pPr>
        <w:pStyle w:val="ListParagraph"/>
        <w:numPr>
          <w:ilvl w:val="0"/>
          <w:numId w:val="11"/>
        </w:numPr>
        <w:spacing w:before="1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Related d</w:t>
      </w:r>
      <w:r w:rsidR="00433BFF" w:rsidRPr="00984372">
        <w:rPr>
          <w:rFonts w:ascii="Times New Roman" w:eastAsia="Times New Roman" w:hAnsi="Times New Roman" w:cs="Times New Roman"/>
          <w:sz w:val="24"/>
          <w:szCs w:val="24"/>
        </w:rPr>
        <w:t xml:space="preserve">ocuments for technical equipment </w:t>
      </w:r>
      <w:r w:rsidR="00792230">
        <w:rPr>
          <w:rFonts w:ascii="Times New Roman" w:eastAsia="Times New Roman" w:hAnsi="Times New Roman" w:cs="Times New Roman"/>
          <w:sz w:val="24"/>
          <w:szCs w:val="24"/>
        </w:rPr>
        <w:t>are scarce</w:t>
      </w:r>
    </w:p>
    <w:p w14:paraId="1A7ED434" w14:textId="0B4EA479" w:rsidR="00433BFF" w:rsidRPr="00984372" w:rsidRDefault="00433BFF" w:rsidP="00984372">
      <w:pPr>
        <w:pStyle w:val="ListParagraph"/>
        <w:numPr>
          <w:ilvl w:val="0"/>
          <w:numId w:val="11"/>
        </w:numPr>
        <w:spacing w:before="10" w:line="360" w:lineRule="auto"/>
        <w:rPr>
          <w:rFonts w:ascii="Times New Roman" w:eastAsia="Times New Roman" w:hAnsi="Times New Roman" w:cs="Times New Roman"/>
          <w:sz w:val="24"/>
          <w:szCs w:val="24"/>
        </w:rPr>
      </w:pPr>
      <w:r w:rsidRPr="00984372">
        <w:rPr>
          <w:rFonts w:ascii="Times New Roman" w:eastAsia="Times New Roman" w:hAnsi="Times New Roman" w:cs="Times New Roman"/>
          <w:sz w:val="24"/>
          <w:szCs w:val="24"/>
        </w:rPr>
        <w:t>Local technicians do not have sufficient resources such as equipment, facilities, workshops and diagnostic equipment.</w:t>
      </w:r>
    </w:p>
    <w:p w14:paraId="00000026" w14:textId="19A5A6F3" w:rsidR="00A00DA7" w:rsidRDefault="007E2DD0" w:rsidP="007E2DD0">
      <w:pPr>
        <w:spacing w:before="10" w:line="360" w:lineRule="auto"/>
        <w:ind w:firstLine="532"/>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433BFF" w:rsidRPr="00433BFF">
        <w:rPr>
          <w:rFonts w:ascii="Times New Roman" w:eastAsia="Times New Roman" w:hAnsi="Times New Roman" w:cs="Times New Roman"/>
          <w:sz w:val="24"/>
          <w:szCs w:val="24"/>
        </w:rPr>
        <w:t xml:space="preserve">rofessional biomedical equipment </w:t>
      </w:r>
      <w:r w:rsidR="00716B4C">
        <w:rPr>
          <w:rFonts w:ascii="Times New Roman" w:eastAsia="Times New Roman" w:hAnsi="Times New Roman" w:cs="Times New Roman"/>
          <w:sz w:val="24"/>
          <w:szCs w:val="24"/>
        </w:rPr>
        <w:t>engineer/technicians</w:t>
      </w:r>
      <w:r w:rsidR="00433BFF" w:rsidRPr="00433BFF">
        <w:rPr>
          <w:rFonts w:ascii="Times New Roman" w:eastAsia="Times New Roman" w:hAnsi="Times New Roman" w:cs="Times New Roman"/>
          <w:sz w:val="24"/>
          <w:szCs w:val="24"/>
        </w:rPr>
        <w:t xml:space="preserve"> who have undergone </w:t>
      </w:r>
      <w:r w:rsidR="00716B4C">
        <w:rPr>
          <w:rFonts w:ascii="Times New Roman" w:eastAsia="Times New Roman" w:hAnsi="Times New Roman" w:cs="Times New Roman"/>
          <w:sz w:val="24"/>
          <w:szCs w:val="24"/>
        </w:rPr>
        <w:t>the qualified</w:t>
      </w:r>
      <w:r w:rsidR="00433BFF" w:rsidRPr="00433BFF">
        <w:rPr>
          <w:rFonts w:ascii="Times New Roman" w:eastAsia="Times New Roman" w:hAnsi="Times New Roman" w:cs="Times New Roman"/>
          <w:sz w:val="24"/>
          <w:szCs w:val="24"/>
        </w:rPr>
        <w:t xml:space="preserve"> training </w:t>
      </w:r>
      <w:r w:rsidR="0029002A">
        <w:rPr>
          <w:rFonts w:ascii="Times New Roman" w:eastAsia="Times New Roman" w:hAnsi="Times New Roman" w:cs="Times New Roman"/>
          <w:sz w:val="24"/>
          <w:szCs w:val="24"/>
        </w:rPr>
        <w:t xml:space="preserve">could be able to manage and </w:t>
      </w:r>
      <w:r w:rsidR="00433BFF" w:rsidRPr="00433BFF">
        <w:rPr>
          <w:rFonts w:ascii="Times New Roman" w:eastAsia="Times New Roman" w:hAnsi="Times New Roman" w:cs="Times New Roman"/>
          <w:sz w:val="24"/>
          <w:szCs w:val="24"/>
        </w:rPr>
        <w:t>solve the</w:t>
      </w:r>
      <w:r>
        <w:rPr>
          <w:rFonts w:ascii="Times New Roman" w:eastAsia="Times New Roman" w:hAnsi="Times New Roman" w:cs="Times New Roman"/>
          <w:sz w:val="24"/>
          <w:szCs w:val="24"/>
        </w:rPr>
        <w:t xml:space="preserve"> aforementioned </w:t>
      </w:r>
      <w:r w:rsidR="00433BFF" w:rsidRPr="00433BFF">
        <w:rPr>
          <w:rFonts w:ascii="Times New Roman" w:eastAsia="Times New Roman" w:hAnsi="Times New Roman" w:cs="Times New Roman"/>
          <w:sz w:val="24"/>
          <w:szCs w:val="24"/>
        </w:rPr>
        <w:t xml:space="preserve">problems. </w:t>
      </w:r>
      <w:r w:rsidR="0029002A">
        <w:rPr>
          <w:rFonts w:ascii="Times New Roman" w:eastAsia="Times New Roman" w:hAnsi="Times New Roman" w:cs="Times New Roman"/>
          <w:sz w:val="24"/>
          <w:szCs w:val="24"/>
        </w:rPr>
        <w:t xml:space="preserve">Cambodia is in need </w:t>
      </w:r>
      <w:r w:rsidR="0065656E">
        <w:rPr>
          <w:rFonts w:ascii="Times New Roman" w:eastAsia="Times New Roman" w:hAnsi="Times New Roman" w:cs="Times New Roman"/>
          <w:sz w:val="24"/>
          <w:szCs w:val="24"/>
        </w:rPr>
        <w:t xml:space="preserve">of national </w:t>
      </w:r>
      <w:r w:rsidR="00021569">
        <w:rPr>
          <w:rFonts w:ascii="Times New Roman" w:eastAsia="Times New Roman" w:hAnsi="Times New Roman" w:cs="Times New Roman"/>
          <w:sz w:val="24"/>
          <w:szCs w:val="24"/>
        </w:rPr>
        <w:t xml:space="preserve">biomedical engineering training </w:t>
      </w:r>
      <w:r w:rsidR="0065656E">
        <w:rPr>
          <w:rFonts w:ascii="Times New Roman" w:eastAsia="Times New Roman" w:hAnsi="Times New Roman" w:cs="Times New Roman"/>
          <w:sz w:val="24"/>
          <w:szCs w:val="24"/>
        </w:rPr>
        <w:t xml:space="preserve">curriculum </w:t>
      </w:r>
      <w:r w:rsidR="008C3346">
        <w:rPr>
          <w:rFonts w:ascii="Times New Roman" w:eastAsia="Times New Roman" w:hAnsi="Times New Roman" w:cs="Times New Roman"/>
          <w:sz w:val="24"/>
          <w:szCs w:val="24"/>
        </w:rPr>
        <w:t xml:space="preserve">for the training institution to provide the quality training to produce qualified </w:t>
      </w:r>
      <w:r w:rsidR="008C3346" w:rsidRPr="00433BFF">
        <w:rPr>
          <w:rFonts w:ascii="Times New Roman" w:eastAsia="Times New Roman" w:hAnsi="Times New Roman" w:cs="Times New Roman"/>
          <w:sz w:val="24"/>
          <w:szCs w:val="24"/>
        </w:rPr>
        <w:t xml:space="preserve">biomedical equipment </w:t>
      </w:r>
      <w:r w:rsidR="008C3346">
        <w:rPr>
          <w:rFonts w:ascii="Times New Roman" w:eastAsia="Times New Roman" w:hAnsi="Times New Roman" w:cs="Times New Roman"/>
          <w:sz w:val="24"/>
          <w:szCs w:val="24"/>
        </w:rPr>
        <w:t>engineer/technicians</w:t>
      </w:r>
      <w:r w:rsidR="008C3346" w:rsidRPr="00433BFF">
        <w:rPr>
          <w:rFonts w:ascii="Times New Roman" w:eastAsia="Times New Roman" w:hAnsi="Times New Roman" w:cs="Times New Roman"/>
          <w:sz w:val="24"/>
          <w:szCs w:val="24"/>
        </w:rPr>
        <w:t xml:space="preserve"> </w:t>
      </w:r>
      <w:r w:rsidR="008C3346">
        <w:rPr>
          <w:rFonts w:ascii="Times New Roman" w:eastAsia="Times New Roman" w:hAnsi="Times New Roman" w:cs="Times New Roman"/>
          <w:sz w:val="24"/>
          <w:szCs w:val="24"/>
        </w:rPr>
        <w:t>who ar</w:t>
      </w:r>
      <w:r w:rsidR="00C741E8">
        <w:rPr>
          <w:rFonts w:ascii="Times New Roman" w:eastAsia="Times New Roman" w:hAnsi="Times New Roman" w:cs="Times New Roman"/>
          <w:sz w:val="24"/>
          <w:szCs w:val="24"/>
        </w:rPr>
        <w:t xml:space="preserve">e able to tackled the above identified problems. </w:t>
      </w:r>
    </w:p>
    <w:p w14:paraId="0F37596D" w14:textId="669180C4" w:rsidR="00506215" w:rsidRPr="00735017" w:rsidRDefault="00506215" w:rsidP="00506215">
      <w:pPr>
        <w:spacing w:line="360" w:lineRule="auto"/>
        <w:ind w:firstLine="465"/>
        <w:rPr>
          <w:rFonts w:ascii="Times New Roman" w:eastAsia="Times New Roman" w:hAnsi="Times New Roman" w:cs="Times New Roman"/>
          <w:sz w:val="24"/>
          <w:szCs w:val="24"/>
        </w:rPr>
      </w:pPr>
      <w:r w:rsidRPr="00735017">
        <w:rPr>
          <w:rFonts w:ascii="Times New Roman" w:eastAsia="Times New Roman" w:hAnsi="Times New Roman" w:cs="Times New Roman"/>
          <w:sz w:val="24"/>
          <w:szCs w:val="24"/>
        </w:rPr>
        <w:t xml:space="preserve">The core competency </w:t>
      </w:r>
      <w:r>
        <w:rPr>
          <w:rFonts w:ascii="Times New Roman" w:eastAsia="Times New Roman" w:hAnsi="Times New Roman" w:cs="Times New Roman"/>
          <w:sz w:val="24"/>
          <w:szCs w:val="24"/>
        </w:rPr>
        <w:t xml:space="preserve">framework </w:t>
      </w:r>
      <w:r w:rsidR="001365A1">
        <w:rPr>
          <w:rFonts w:ascii="Times New Roman" w:eastAsia="Times New Roman" w:hAnsi="Times New Roman" w:cs="Times New Roman"/>
          <w:sz w:val="24"/>
          <w:szCs w:val="24"/>
        </w:rPr>
        <w:t xml:space="preserve">(CCF) </w:t>
      </w:r>
      <w:r w:rsidRPr="00735017">
        <w:rPr>
          <w:rFonts w:ascii="Times New Roman" w:eastAsia="Times New Roman" w:hAnsi="Times New Roman" w:cs="Times New Roman"/>
          <w:sz w:val="24"/>
          <w:szCs w:val="24"/>
        </w:rPr>
        <w:t xml:space="preserve">of biomedical </w:t>
      </w:r>
      <w:r>
        <w:rPr>
          <w:rFonts w:ascii="Times New Roman" w:eastAsia="Times New Roman" w:hAnsi="Times New Roman" w:cs="Times New Roman"/>
          <w:sz w:val="24"/>
          <w:szCs w:val="24"/>
        </w:rPr>
        <w:t xml:space="preserve">engineering is </w:t>
      </w:r>
      <w:r w:rsidR="007D5EBF">
        <w:rPr>
          <w:rFonts w:ascii="Times New Roman" w:eastAsia="Times New Roman" w:hAnsi="Times New Roman" w:cs="Times New Roman"/>
          <w:sz w:val="24"/>
          <w:szCs w:val="24"/>
        </w:rPr>
        <w:t xml:space="preserve">the first important component of the national biomedical engineering curriculum. </w:t>
      </w:r>
      <w:r w:rsidR="001365A1">
        <w:rPr>
          <w:rFonts w:ascii="Times New Roman" w:eastAsia="Times New Roman" w:hAnsi="Times New Roman" w:cs="Times New Roman"/>
          <w:sz w:val="24"/>
          <w:szCs w:val="24"/>
        </w:rPr>
        <w:t xml:space="preserve">This CCF </w:t>
      </w:r>
      <w:r w:rsidRPr="00735017">
        <w:rPr>
          <w:rFonts w:ascii="Times New Roman" w:eastAsia="Times New Roman" w:hAnsi="Times New Roman" w:cs="Times New Roman"/>
          <w:sz w:val="24"/>
          <w:szCs w:val="24"/>
        </w:rPr>
        <w:t>aim</w:t>
      </w:r>
      <w:r w:rsidR="001365A1">
        <w:rPr>
          <w:rFonts w:ascii="Times New Roman" w:eastAsia="Times New Roman" w:hAnsi="Times New Roman" w:cs="Times New Roman"/>
          <w:sz w:val="24"/>
          <w:szCs w:val="24"/>
        </w:rPr>
        <w:t>s</w:t>
      </w:r>
      <w:r w:rsidRPr="00735017">
        <w:rPr>
          <w:rFonts w:ascii="Times New Roman" w:eastAsia="Times New Roman" w:hAnsi="Times New Roman" w:cs="Times New Roman"/>
          <w:sz w:val="24"/>
          <w:szCs w:val="24"/>
        </w:rPr>
        <w:t xml:space="preserve"> to </w:t>
      </w:r>
      <w:r w:rsidR="001340A1">
        <w:rPr>
          <w:rFonts w:ascii="Times New Roman" w:eastAsia="Times New Roman" w:hAnsi="Times New Roman" w:cs="Times New Roman"/>
          <w:sz w:val="24"/>
          <w:szCs w:val="24"/>
        </w:rPr>
        <w:t>identify</w:t>
      </w:r>
      <w:r w:rsidRPr="00735017">
        <w:rPr>
          <w:rFonts w:ascii="Times New Roman" w:eastAsia="Times New Roman" w:hAnsi="Times New Roman" w:cs="Times New Roman"/>
          <w:sz w:val="24"/>
          <w:szCs w:val="24"/>
        </w:rPr>
        <w:t xml:space="preserve"> </w:t>
      </w:r>
      <w:r w:rsidR="00533BDF">
        <w:rPr>
          <w:rFonts w:ascii="Times New Roman" w:eastAsia="Times New Roman" w:hAnsi="Times New Roman" w:cs="Times New Roman"/>
          <w:sz w:val="24"/>
          <w:szCs w:val="24"/>
        </w:rPr>
        <w:t xml:space="preserve">and document </w:t>
      </w:r>
      <w:r w:rsidRPr="00735017">
        <w:rPr>
          <w:rFonts w:ascii="Times New Roman" w:eastAsia="Times New Roman" w:hAnsi="Times New Roman" w:cs="Times New Roman"/>
          <w:sz w:val="24"/>
          <w:szCs w:val="24"/>
        </w:rPr>
        <w:t>the core competency structure</w:t>
      </w:r>
      <w:r w:rsidR="001340A1">
        <w:rPr>
          <w:rFonts w:ascii="Times New Roman" w:eastAsia="Times New Roman" w:hAnsi="Times New Roman" w:cs="Times New Roman"/>
          <w:sz w:val="24"/>
          <w:szCs w:val="24"/>
        </w:rPr>
        <w:t xml:space="preserve"> as well as indicators</w:t>
      </w:r>
      <w:r w:rsidRPr="00735017">
        <w:rPr>
          <w:rFonts w:ascii="Times New Roman" w:eastAsia="Times New Roman" w:hAnsi="Times New Roman" w:cs="Times New Roman"/>
          <w:sz w:val="24"/>
          <w:szCs w:val="24"/>
        </w:rPr>
        <w:t xml:space="preserve"> of biomedical equipment technicians</w:t>
      </w:r>
      <w:r w:rsidR="001340A1">
        <w:rPr>
          <w:rFonts w:ascii="Times New Roman" w:eastAsia="Times New Roman" w:hAnsi="Times New Roman" w:cs="Times New Roman"/>
          <w:sz w:val="24"/>
          <w:szCs w:val="24"/>
        </w:rPr>
        <w:t xml:space="preserve"> in </w:t>
      </w:r>
      <w:r w:rsidR="00533BDF">
        <w:rPr>
          <w:rFonts w:ascii="Times New Roman" w:eastAsia="Times New Roman" w:hAnsi="Times New Roman" w:cs="Times New Roman"/>
          <w:sz w:val="24"/>
          <w:szCs w:val="24"/>
        </w:rPr>
        <w:t>Cambodia</w:t>
      </w:r>
      <w:r w:rsidR="0048171D">
        <w:rPr>
          <w:rFonts w:ascii="Times New Roman" w:eastAsia="Times New Roman" w:hAnsi="Times New Roman" w:cs="Times New Roman"/>
          <w:sz w:val="24"/>
          <w:szCs w:val="24"/>
        </w:rPr>
        <w:t>.</w:t>
      </w:r>
      <w:r w:rsidR="00F90641">
        <w:rPr>
          <w:rFonts w:ascii="Times New Roman" w:eastAsia="Times New Roman" w:hAnsi="Times New Roman" w:cs="Times New Roman"/>
          <w:sz w:val="24"/>
          <w:szCs w:val="24"/>
        </w:rPr>
        <w:t xml:space="preserve"> </w:t>
      </w:r>
      <w:r w:rsidR="0048171D">
        <w:rPr>
          <w:rFonts w:ascii="Times New Roman" w:eastAsia="Times New Roman" w:hAnsi="Times New Roman" w:cs="Times New Roman"/>
          <w:sz w:val="24"/>
          <w:szCs w:val="24"/>
        </w:rPr>
        <w:t>These indicators will cover</w:t>
      </w:r>
      <w:r w:rsidRPr="00735017">
        <w:rPr>
          <w:rFonts w:ascii="Times New Roman" w:eastAsia="Times New Roman" w:hAnsi="Times New Roman" w:cs="Times New Roman"/>
          <w:sz w:val="24"/>
          <w:szCs w:val="24"/>
        </w:rPr>
        <w:t xml:space="preserve"> knowledge, skills, competenc</w:t>
      </w:r>
      <w:r w:rsidR="0048171D">
        <w:rPr>
          <w:rFonts w:ascii="Times New Roman" w:eastAsia="Times New Roman" w:hAnsi="Times New Roman" w:cs="Times New Roman"/>
          <w:sz w:val="24"/>
          <w:szCs w:val="24"/>
        </w:rPr>
        <w:t>y</w:t>
      </w:r>
      <w:r w:rsidRPr="00735017">
        <w:rPr>
          <w:rFonts w:ascii="Times New Roman" w:eastAsia="Times New Roman" w:hAnsi="Times New Roman" w:cs="Times New Roman"/>
          <w:sz w:val="24"/>
          <w:szCs w:val="24"/>
        </w:rPr>
        <w:t xml:space="preserve"> and appropriate attitude</w:t>
      </w:r>
      <w:r w:rsidR="00F90641">
        <w:rPr>
          <w:rFonts w:ascii="Times New Roman" w:eastAsia="Times New Roman" w:hAnsi="Times New Roman" w:cs="Times New Roman"/>
          <w:sz w:val="24"/>
          <w:szCs w:val="24"/>
        </w:rPr>
        <w:t>, and</w:t>
      </w:r>
      <w:r w:rsidRPr="00735017">
        <w:rPr>
          <w:rFonts w:ascii="Times New Roman" w:eastAsia="Times New Roman" w:hAnsi="Times New Roman" w:cs="Times New Roman"/>
          <w:sz w:val="24"/>
          <w:szCs w:val="24"/>
        </w:rPr>
        <w:t xml:space="preserve"> professional</w:t>
      </w:r>
      <w:r w:rsidR="00F90641">
        <w:rPr>
          <w:rFonts w:ascii="Times New Roman" w:eastAsia="Times New Roman" w:hAnsi="Times New Roman" w:cs="Times New Roman"/>
          <w:sz w:val="24"/>
          <w:szCs w:val="24"/>
        </w:rPr>
        <w:t xml:space="preserve">ism of Cambodian </w:t>
      </w:r>
      <w:r w:rsidR="00BC3249" w:rsidRPr="00735017">
        <w:rPr>
          <w:rFonts w:ascii="Times New Roman" w:eastAsia="Times New Roman" w:hAnsi="Times New Roman" w:cs="Times New Roman"/>
          <w:sz w:val="24"/>
          <w:szCs w:val="24"/>
        </w:rPr>
        <w:t>biomedical equipment technicians</w:t>
      </w:r>
      <w:r w:rsidR="00BC3249">
        <w:rPr>
          <w:rFonts w:ascii="Times New Roman" w:eastAsia="Times New Roman" w:hAnsi="Times New Roman" w:cs="Times New Roman"/>
          <w:sz w:val="24"/>
          <w:szCs w:val="24"/>
        </w:rPr>
        <w:t xml:space="preserve">. </w:t>
      </w:r>
      <w:r w:rsidRPr="00735017">
        <w:rPr>
          <w:rFonts w:ascii="Times New Roman" w:eastAsia="Times New Roman" w:hAnsi="Times New Roman" w:cs="Times New Roman"/>
          <w:sz w:val="24"/>
          <w:szCs w:val="24"/>
        </w:rPr>
        <w:t xml:space="preserve"> </w:t>
      </w:r>
    </w:p>
    <w:p w14:paraId="03026DB5" w14:textId="77777777" w:rsidR="00506215" w:rsidRDefault="00506215" w:rsidP="007E2DD0">
      <w:pPr>
        <w:spacing w:before="10" w:line="360" w:lineRule="auto"/>
        <w:ind w:firstLine="532"/>
        <w:rPr>
          <w:rFonts w:ascii="Times New Roman" w:eastAsia="Times New Roman" w:hAnsi="Times New Roman" w:cs="Times New Roman"/>
          <w:sz w:val="24"/>
          <w:szCs w:val="24"/>
        </w:rPr>
      </w:pPr>
    </w:p>
    <w:p w14:paraId="00000027" w14:textId="77777777" w:rsidR="00A00DA7" w:rsidRDefault="009D38AF">
      <w:pPr>
        <w:rPr>
          <w:rFonts w:ascii="Times New Roman" w:eastAsia="Times New Roman" w:hAnsi="Times New Roman" w:cs="Times New Roman"/>
          <w:b/>
          <w:color w:val="0A080A"/>
          <w:sz w:val="24"/>
          <w:szCs w:val="24"/>
        </w:rPr>
      </w:pPr>
      <w:r>
        <w:br w:type="page"/>
      </w:r>
    </w:p>
    <w:p w14:paraId="00000028" w14:textId="77777777" w:rsidR="00A00DA7" w:rsidRDefault="009D38AF" w:rsidP="00207C57">
      <w:pPr>
        <w:pStyle w:val="Heading1"/>
        <w:numPr>
          <w:ilvl w:val="0"/>
          <w:numId w:val="5"/>
        </w:numPr>
        <w:ind w:hanging="465"/>
        <w:rPr>
          <w:b w:val="0"/>
          <w:sz w:val="24"/>
          <w:szCs w:val="24"/>
        </w:rPr>
      </w:pPr>
      <w:bookmarkStart w:id="6" w:name="_Toc174458328"/>
      <w:bookmarkStart w:id="7" w:name="_Toc174479390"/>
      <w:r>
        <w:rPr>
          <w:color w:val="0A080A"/>
          <w:sz w:val="24"/>
          <w:szCs w:val="24"/>
        </w:rPr>
        <w:lastRenderedPageBreak/>
        <w:t>Development of the Competency framework</w:t>
      </w:r>
      <w:bookmarkEnd w:id="6"/>
      <w:bookmarkEnd w:id="7"/>
    </w:p>
    <w:p w14:paraId="00000029" w14:textId="42BA7231" w:rsidR="00A00DA7" w:rsidRDefault="00A00DA7">
      <w:pPr>
        <w:spacing w:line="360" w:lineRule="auto"/>
        <w:rPr>
          <w:rFonts w:ascii="Times New Roman" w:eastAsia="Times New Roman" w:hAnsi="Times New Roman" w:cs="Times New Roman"/>
          <w:sz w:val="24"/>
          <w:szCs w:val="24"/>
        </w:rPr>
      </w:pPr>
    </w:p>
    <w:p w14:paraId="4CFB1EDC" w14:textId="77777777" w:rsidR="00C8553B" w:rsidRDefault="00735017" w:rsidP="00CB3B8B">
      <w:pPr>
        <w:spacing w:line="360" w:lineRule="auto"/>
        <w:ind w:firstLine="465"/>
        <w:rPr>
          <w:rFonts w:ascii="Times New Roman" w:eastAsia="Times New Roman" w:hAnsi="Times New Roman" w:cs="Times New Roman"/>
          <w:sz w:val="24"/>
          <w:szCs w:val="24"/>
        </w:rPr>
      </w:pPr>
      <w:r w:rsidRPr="00735017">
        <w:rPr>
          <w:rFonts w:ascii="Times New Roman" w:eastAsia="Times New Roman" w:hAnsi="Times New Roman" w:cs="Times New Roman"/>
          <w:sz w:val="24"/>
          <w:szCs w:val="24"/>
        </w:rPr>
        <w:t xml:space="preserve">The core competency </w:t>
      </w:r>
      <w:r w:rsidR="00CB3B8B">
        <w:rPr>
          <w:rFonts w:ascii="Times New Roman" w:eastAsia="Times New Roman" w:hAnsi="Times New Roman" w:cs="Times New Roman"/>
          <w:sz w:val="24"/>
          <w:szCs w:val="24"/>
        </w:rPr>
        <w:t>framework</w:t>
      </w:r>
      <w:r w:rsidR="00D26697">
        <w:rPr>
          <w:rFonts w:ascii="Times New Roman" w:eastAsia="Times New Roman" w:hAnsi="Times New Roman" w:cs="Times New Roman"/>
          <w:sz w:val="24"/>
          <w:szCs w:val="24"/>
        </w:rPr>
        <w:t xml:space="preserve"> (CCF)</w:t>
      </w:r>
      <w:r w:rsidR="00CB3B8B">
        <w:rPr>
          <w:rFonts w:ascii="Times New Roman" w:eastAsia="Times New Roman" w:hAnsi="Times New Roman" w:cs="Times New Roman"/>
          <w:sz w:val="24"/>
          <w:szCs w:val="24"/>
        </w:rPr>
        <w:t xml:space="preserve"> </w:t>
      </w:r>
      <w:r w:rsidRPr="00735017">
        <w:rPr>
          <w:rFonts w:ascii="Times New Roman" w:eastAsia="Times New Roman" w:hAnsi="Times New Roman" w:cs="Times New Roman"/>
          <w:sz w:val="24"/>
          <w:szCs w:val="24"/>
        </w:rPr>
        <w:t xml:space="preserve">of biomedical </w:t>
      </w:r>
      <w:r w:rsidR="00CB3B8B">
        <w:rPr>
          <w:rFonts w:ascii="Times New Roman" w:eastAsia="Times New Roman" w:hAnsi="Times New Roman" w:cs="Times New Roman"/>
          <w:sz w:val="24"/>
          <w:szCs w:val="24"/>
        </w:rPr>
        <w:t xml:space="preserve">engineering </w:t>
      </w:r>
      <w:r w:rsidRPr="00735017">
        <w:rPr>
          <w:rFonts w:ascii="Times New Roman" w:eastAsia="Times New Roman" w:hAnsi="Times New Roman" w:cs="Times New Roman"/>
          <w:sz w:val="24"/>
          <w:szCs w:val="24"/>
        </w:rPr>
        <w:t xml:space="preserve">technicians is made possible by </w:t>
      </w:r>
      <w:r w:rsidR="00CB3B8B">
        <w:rPr>
          <w:rFonts w:ascii="Times New Roman" w:eastAsia="Times New Roman" w:hAnsi="Times New Roman" w:cs="Times New Roman"/>
          <w:sz w:val="24"/>
          <w:szCs w:val="24"/>
        </w:rPr>
        <w:t xml:space="preserve">the initiation of the </w:t>
      </w:r>
      <w:r w:rsidR="00F26369">
        <w:rPr>
          <w:rFonts w:ascii="Times New Roman" w:eastAsia="Times New Roman" w:hAnsi="Times New Roman" w:cs="Times New Roman"/>
          <w:sz w:val="24"/>
          <w:szCs w:val="24"/>
        </w:rPr>
        <w:t xml:space="preserve">Ministry of Health </w:t>
      </w:r>
      <w:r w:rsidR="00884716">
        <w:rPr>
          <w:rFonts w:ascii="Times New Roman" w:eastAsia="Times New Roman" w:hAnsi="Times New Roman" w:cs="Times New Roman"/>
          <w:sz w:val="24"/>
          <w:szCs w:val="24"/>
        </w:rPr>
        <w:t xml:space="preserve">management team under the </w:t>
      </w:r>
      <w:r w:rsidR="00741FDC">
        <w:rPr>
          <w:rFonts w:ascii="Times New Roman" w:eastAsia="Times New Roman" w:hAnsi="Times New Roman" w:cs="Times New Roman"/>
          <w:sz w:val="24"/>
          <w:szCs w:val="24"/>
        </w:rPr>
        <w:t>“</w:t>
      </w:r>
      <w:r w:rsidR="00D26697" w:rsidRPr="00D26697">
        <w:rPr>
          <w:rFonts w:ascii="Times New Roman" w:eastAsia="Times New Roman" w:hAnsi="Times New Roman" w:cs="Times New Roman"/>
          <w:sz w:val="24"/>
          <w:szCs w:val="24"/>
        </w:rPr>
        <w:t>Strengthening Pre-Service Education System for Health Professionals Project</w:t>
      </w:r>
      <w:r w:rsidR="00741FDC">
        <w:rPr>
          <w:rFonts w:ascii="Times New Roman" w:eastAsia="Times New Roman" w:hAnsi="Times New Roman" w:cs="Times New Roman"/>
          <w:sz w:val="24"/>
          <w:szCs w:val="24"/>
        </w:rPr>
        <w:t xml:space="preserve">” </w:t>
      </w:r>
      <w:r w:rsidR="00884716">
        <w:rPr>
          <w:rFonts w:ascii="Times New Roman" w:eastAsia="Times New Roman" w:hAnsi="Times New Roman" w:cs="Times New Roman"/>
          <w:sz w:val="24"/>
          <w:szCs w:val="24"/>
        </w:rPr>
        <w:t>with the support from the W</w:t>
      </w:r>
      <w:r w:rsidRPr="00735017">
        <w:rPr>
          <w:rFonts w:ascii="Times New Roman" w:eastAsia="Times New Roman" w:hAnsi="Times New Roman" w:cs="Times New Roman"/>
          <w:sz w:val="24"/>
          <w:szCs w:val="24"/>
        </w:rPr>
        <w:t>orld Bank</w:t>
      </w:r>
      <w:r w:rsidR="00884716">
        <w:rPr>
          <w:rFonts w:ascii="Times New Roman" w:eastAsia="Times New Roman" w:hAnsi="Times New Roman" w:cs="Times New Roman"/>
          <w:sz w:val="24"/>
          <w:szCs w:val="24"/>
        </w:rPr>
        <w:t>.</w:t>
      </w:r>
    </w:p>
    <w:p w14:paraId="71F03FC2" w14:textId="0C735E99" w:rsidR="00735017" w:rsidRPr="00735017" w:rsidRDefault="00C45289" w:rsidP="00921738">
      <w:pPr>
        <w:spacing w:line="360" w:lineRule="auto"/>
        <w:ind w:firstLine="46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271B29">
        <w:rPr>
          <w:rFonts w:ascii="Times New Roman" w:eastAsia="Times New Roman" w:hAnsi="Times New Roman" w:cs="Times New Roman"/>
          <w:sz w:val="24"/>
          <w:szCs w:val="24"/>
        </w:rPr>
        <w:t>t</w:t>
      </w:r>
      <w:r w:rsidR="00C8553B">
        <w:rPr>
          <w:rFonts w:ascii="Times New Roman" w:eastAsia="Times New Roman" w:hAnsi="Times New Roman" w:cs="Times New Roman"/>
          <w:sz w:val="24"/>
          <w:szCs w:val="24"/>
        </w:rPr>
        <w:t>echnical working group compose</w:t>
      </w:r>
      <w:r w:rsidR="00271B29">
        <w:rPr>
          <w:rFonts w:ascii="Times New Roman" w:eastAsia="Times New Roman" w:hAnsi="Times New Roman" w:cs="Times New Roman"/>
          <w:sz w:val="24"/>
          <w:szCs w:val="24"/>
        </w:rPr>
        <w:t>s</w:t>
      </w:r>
      <w:r w:rsidR="00C8553B">
        <w:rPr>
          <w:rFonts w:ascii="Times New Roman" w:eastAsia="Times New Roman" w:hAnsi="Times New Roman" w:cs="Times New Roman"/>
          <w:sz w:val="24"/>
          <w:szCs w:val="24"/>
        </w:rPr>
        <w:t xml:space="preserve"> of </w:t>
      </w:r>
      <w:r w:rsidR="00C8553B" w:rsidRPr="00735017">
        <w:rPr>
          <w:rFonts w:ascii="Times New Roman" w:eastAsia="Times New Roman" w:hAnsi="Times New Roman" w:cs="Times New Roman"/>
          <w:sz w:val="24"/>
          <w:szCs w:val="24"/>
        </w:rPr>
        <w:t xml:space="preserve">members from the University of Health Sciences </w:t>
      </w:r>
      <w:r w:rsidR="00890B1D">
        <w:rPr>
          <w:rFonts w:ascii="Times New Roman" w:eastAsia="Times New Roman" w:hAnsi="Times New Roman" w:cs="Times New Roman"/>
          <w:sz w:val="24"/>
          <w:szCs w:val="24"/>
        </w:rPr>
        <w:t xml:space="preserve">(UHS), </w:t>
      </w:r>
      <w:r w:rsidR="00C8553B" w:rsidRPr="00735017">
        <w:rPr>
          <w:rFonts w:ascii="Times New Roman" w:eastAsia="Times New Roman" w:hAnsi="Times New Roman" w:cs="Times New Roman"/>
          <w:sz w:val="24"/>
          <w:szCs w:val="24"/>
        </w:rPr>
        <w:t>Institute Technology of Cambodia</w:t>
      </w:r>
      <w:r w:rsidR="00890B1D">
        <w:rPr>
          <w:rFonts w:ascii="Times New Roman" w:eastAsia="Times New Roman" w:hAnsi="Times New Roman" w:cs="Times New Roman"/>
          <w:sz w:val="24"/>
          <w:szCs w:val="24"/>
        </w:rPr>
        <w:t xml:space="preserve"> (ITC),</w:t>
      </w:r>
      <w:r w:rsidR="00C8553B" w:rsidRPr="00735017">
        <w:rPr>
          <w:rFonts w:ascii="Times New Roman" w:eastAsia="Times New Roman" w:hAnsi="Times New Roman" w:cs="Times New Roman"/>
          <w:sz w:val="24"/>
          <w:szCs w:val="24"/>
        </w:rPr>
        <w:t xml:space="preserve"> Calmette Hospital and the </w:t>
      </w:r>
      <w:proofErr w:type="spellStart"/>
      <w:r w:rsidR="00C8553B" w:rsidRPr="00735017">
        <w:rPr>
          <w:rFonts w:ascii="Times New Roman" w:eastAsia="Times New Roman" w:hAnsi="Times New Roman" w:cs="Times New Roman"/>
          <w:sz w:val="24"/>
          <w:szCs w:val="24"/>
        </w:rPr>
        <w:t>Institut</w:t>
      </w:r>
      <w:proofErr w:type="spellEnd"/>
      <w:r w:rsidR="00C8553B" w:rsidRPr="00735017">
        <w:rPr>
          <w:rFonts w:ascii="Times New Roman" w:eastAsia="Times New Roman" w:hAnsi="Times New Roman" w:cs="Times New Roman"/>
          <w:sz w:val="24"/>
          <w:szCs w:val="24"/>
        </w:rPr>
        <w:t xml:space="preserve"> Pasteur du </w:t>
      </w:r>
      <w:proofErr w:type="spellStart"/>
      <w:r w:rsidR="00C8553B" w:rsidRPr="00735017">
        <w:rPr>
          <w:rFonts w:ascii="Times New Roman" w:eastAsia="Times New Roman" w:hAnsi="Times New Roman" w:cs="Times New Roman"/>
          <w:sz w:val="24"/>
          <w:szCs w:val="24"/>
        </w:rPr>
        <w:t>Cambodge</w:t>
      </w:r>
      <w:proofErr w:type="spellEnd"/>
      <w:r w:rsidR="00890B1D">
        <w:rPr>
          <w:rFonts w:ascii="Times New Roman" w:eastAsia="Times New Roman" w:hAnsi="Times New Roman" w:cs="Times New Roman"/>
          <w:sz w:val="24"/>
          <w:szCs w:val="24"/>
        </w:rPr>
        <w:t xml:space="preserve"> (IPC)</w:t>
      </w:r>
      <w:r w:rsidR="00C8553B" w:rsidRPr="00735017">
        <w:rPr>
          <w:rFonts w:ascii="Times New Roman" w:eastAsia="Times New Roman" w:hAnsi="Times New Roman" w:cs="Times New Roman"/>
          <w:sz w:val="24"/>
          <w:szCs w:val="24"/>
        </w:rPr>
        <w:t>, in collaboration with biomedical engineering experts from the Czech Technical University in Prague, Czech Republic</w:t>
      </w:r>
      <w:r w:rsidR="00271B29">
        <w:rPr>
          <w:rFonts w:ascii="Times New Roman" w:eastAsia="Times New Roman" w:hAnsi="Times New Roman" w:cs="Times New Roman"/>
          <w:sz w:val="24"/>
          <w:szCs w:val="24"/>
        </w:rPr>
        <w:t xml:space="preserve"> (CTU). The technical working group works with other</w:t>
      </w:r>
      <w:r w:rsidR="001838A2">
        <w:rPr>
          <w:rFonts w:ascii="Times New Roman" w:eastAsia="Times New Roman" w:hAnsi="Times New Roman" w:cs="Times New Roman"/>
          <w:sz w:val="24"/>
          <w:szCs w:val="24"/>
        </w:rPr>
        <w:t xml:space="preserve"> </w:t>
      </w:r>
      <w:r w:rsidR="00271B29">
        <w:rPr>
          <w:rFonts w:ascii="Times New Roman" w:eastAsia="Times New Roman" w:hAnsi="Times New Roman" w:cs="Times New Roman"/>
          <w:sz w:val="24"/>
          <w:szCs w:val="24"/>
        </w:rPr>
        <w:t>exp</w:t>
      </w:r>
      <w:r w:rsidR="001838A2">
        <w:rPr>
          <w:rFonts w:ascii="Times New Roman" w:eastAsia="Times New Roman" w:hAnsi="Times New Roman" w:cs="Times New Roman"/>
          <w:sz w:val="24"/>
          <w:szCs w:val="24"/>
        </w:rPr>
        <w:t xml:space="preserve">erts in the field to </w:t>
      </w:r>
      <w:r w:rsidR="00921738">
        <w:rPr>
          <w:rFonts w:ascii="Times New Roman" w:eastAsia="Times New Roman" w:hAnsi="Times New Roman" w:cs="Times New Roman"/>
          <w:sz w:val="24"/>
          <w:szCs w:val="24"/>
        </w:rPr>
        <w:t xml:space="preserve">develop this CCF through the </w:t>
      </w:r>
      <w:r w:rsidR="00735017" w:rsidRPr="00735017">
        <w:rPr>
          <w:rFonts w:ascii="Times New Roman" w:eastAsia="Times New Roman" w:hAnsi="Times New Roman" w:cs="Times New Roman"/>
          <w:sz w:val="24"/>
          <w:szCs w:val="24"/>
        </w:rPr>
        <w:t>following stages:</w:t>
      </w:r>
    </w:p>
    <w:p w14:paraId="48A68B73" w14:textId="3C0C2D42" w:rsidR="006774CF" w:rsidRDefault="00595A01" w:rsidP="00921738">
      <w:pPr>
        <w:pStyle w:val="ListParagraph"/>
        <w:numPr>
          <w:ilvl w:val="0"/>
          <w:numId w:val="12"/>
        </w:numPr>
        <w:spacing w:line="360" w:lineRule="auto"/>
        <w:ind w:left="851"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The t</w:t>
      </w:r>
      <w:r w:rsidR="00735017" w:rsidRPr="00921738">
        <w:rPr>
          <w:rFonts w:ascii="Times New Roman" w:eastAsia="Times New Roman" w:hAnsi="Times New Roman" w:cs="Times New Roman"/>
          <w:sz w:val="24"/>
          <w:szCs w:val="24"/>
        </w:rPr>
        <w:t xml:space="preserve">eam reviewed relevant references, </w:t>
      </w:r>
      <w:r w:rsidR="00B27CA1">
        <w:rPr>
          <w:rFonts w:ascii="Times New Roman" w:eastAsia="Times New Roman" w:hAnsi="Times New Roman" w:cs="Times New Roman"/>
          <w:sz w:val="24"/>
          <w:szCs w:val="24"/>
        </w:rPr>
        <w:t xml:space="preserve">and </w:t>
      </w:r>
      <w:r w:rsidR="00735017" w:rsidRPr="00921738">
        <w:rPr>
          <w:rFonts w:ascii="Times New Roman" w:eastAsia="Times New Roman" w:hAnsi="Times New Roman" w:cs="Times New Roman"/>
          <w:sz w:val="24"/>
          <w:szCs w:val="24"/>
        </w:rPr>
        <w:t>existing curricula</w:t>
      </w:r>
      <w:r w:rsidR="006774CF">
        <w:rPr>
          <w:rFonts w:ascii="Times New Roman" w:eastAsia="Times New Roman" w:hAnsi="Times New Roman" w:cs="Times New Roman"/>
          <w:sz w:val="24"/>
          <w:szCs w:val="24"/>
        </w:rPr>
        <w:t xml:space="preserve">. </w:t>
      </w:r>
      <w:r w:rsidR="00484E5D" w:rsidRPr="00735017">
        <w:rPr>
          <w:rFonts w:ascii="Times New Roman" w:eastAsia="Times New Roman" w:hAnsi="Times New Roman" w:cs="Times New Roman"/>
          <w:sz w:val="24"/>
          <w:szCs w:val="24"/>
        </w:rPr>
        <w:t xml:space="preserve">We </w:t>
      </w:r>
      <w:r w:rsidR="00484E5D">
        <w:rPr>
          <w:rFonts w:ascii="Times New Roman" w:eastAsia="Times New Roman" w:hAnsi="Times New Roman" w:cs="Times New Roman"/>
          <w:sz w:val="24"/>
          <w:szCs w:val="24"/>
        </w:rPr>
        <w:t>r</w:t>
      </w:r>
      <w:r w:rsidR="00484E5D" w:rsidRPr="00735017">
        <w:rPr>
          <w:rFonts w:ascii="Times New Roman" w:eastAsia="Times New Roman" w:hAnsi="Times New Roman" w:cs="Times New Roman"/>
          <w:sz w:val="24"/>
          <w:szCs w:val="24"/>
        </w:rPr>
        <w:t>eview</w:t>
      </w:r>
      <w:r w:rsidR="00484E5D">
        <w:rPr>
          <w:rFonts w:ascii="Times New Roman" w:eastAsia="Times New Roman" w:hAnsi="Times New Roman" w:cs="Times New Roman"/>
          <w:sz w:val="24"/>
          <w:szCs w:val="24"/>
        </w:rPr>
        <w:t>ed</w:t>
      </w:r>
      <w:r w:rsidR="00484E5D" w:rsidRPr="00735017">
        <w:rPr>
          <w:rFonts w:ascii="Times New Roman" w:eastAsia="Times New Roman" w:hAnsi="Times New Roman" w:cs="Times New Roman"/>
          <w:sz w:val="24"/>
          <w:szCs w:val="24"/>
        </w:rPr>
        <w:t xml:space="preserve"> the core competency framework for the biomedical engineering profession available on the University Websites </w:t>
      </w:r>
      <w:r w:rsidR="00484E5D">
        <w:rPr>
          <w:rFonts w:ascii="Times New Roman" w:eastAsia="Times New Roman" w:hAnsi="Times New Roman" w:cs="Times New Roman"/>
          <w:sz w:val="24"/>
          <w:szCs w:val="24"/>
        </w:rPr>
        <w:t>using</w:t>
      </w:r>
      <w:r w:rsidR="00484E5D" w:rsidRPr="00735017">
        <w:rPr>
          <w:rFonts w:ascii="Times New Roman" w:eastAsia="Times New Roman" w:hAnsi="Times New Roman" w:cs="Times New Roman"/>
          <w:sz w:val="24"/>
          <w:szCs w:val="24"/>
        </w:rPr>
        <w:t xml:space="preserve"> the keywords</w:t>
      </w:r>
      <w:r w:rsidR="00484E5D">
        <w:rPr>
          <w:rFonts w:ascii="Times New Roman" w:eastAsia="Times New Roman" w:hAnsi="Times New Roman" w:cs="Times New Roman"/>
          <w:sz w:val="24"/>
          <w:szCs w:val="24"/>
        </w:rPr>
        <w:t xml:space="preserve">: </w:t>
      </w:r>
      <w:r w:rsidR="002550D9">
        <w:rPr>
          <w:rFonts w:ascii="Times New Roman" w:eastAsia="Times New Roman" w:hAnsi="Times New Roman" w:cs="Times New Roman"/>
          <w:sz w:val="24"/>
          <w:szCs w:val="24"/>
        </w:rPr>
        <w:t>Core competency framework,</w:t>
      </w:r>
      <w:r w:rsidR="00484E5D" w:rsidRPr="00735017">
        <w:rPr>
          <w:rFonts w:ascii="Times New Roman" w:eastAsia="Times New Roman" w:hAnsi="Times New Roman" w:cs="Times New Roman"/>
          <w:sz w:val="24"/>
          <w:szCs w:val="24"/>
        </w:rPr>
        <w:t xml:space="preserve"> Biomedical, Biomedical engineering, Biomedical engineering Program</w:t>
      </w:r>
      <w:r w:rsidR="002550D9">
        <w:rPr>
          <w:rFonts w:ascii="Times New Roman" w:eastAsia="Times New Roman" w:hAnsi="Times New Roman" w:cs="Times New Roman"/>
          <w:sz w:val="24"/>
          <w:szCs w:val="24"/>
        </w:rPr>
        <w:t>.</w:t>
      </w:r>
      <w:r w:rsidR="00484E5D" w:rsidRPr="00735017">
        <w:rPr>
          <w:rFonts w:ascii="Times New Roman" w:eastAsia="Times New Roman" w:hAnsi="Times New Roman" w:cs="Times New Roman"/>
          <w:sz w:val="24"/>
          <w:szCs w:val="24"/>
        </w:rPr>
        <w:t xml:space="preserve"> </w:t>
      </w:r>
      <w:r w:rsidR="002F7525">
        <w:rPr>
          <w:rFonts w:ascii="Times New Roman" w:eastAsia="Times New Roman" w:hAnsi="Times New Roman" w:cs="Times New Roman"/>
          <w:sz w:val="24"/>
          <w:szCs w:val="24"/>
        </w:rPr>
        <w:t xml:space="preserve">As a result, we have </w:t>
      </w:r>
      <w:r w:rsidR="00064513">
        <w:rPr>
          <w:rFonts w:ascii="Times New Roman" w:eastAsia="Times New Roman" w:hAnsi="Times New Roman" w:cs="Times New Roman"/>
          <w:sz w:val="24"/>
          <w:szCs w:val="24"/>
        </w:rPr>
        <w:t xml:space="preserve">compiled and </w:t>
      </w:r>
      <w:r w:rsidR="002F7525">
        <w:rPr>
          <w:rFonts w:ascii="Times New Roman" w:eastAsia="Times New Roman" w:hAnsi="Times New Roman" w:cs="Times New Roman"/>
          <w:sz w:val="24"/>
          <w:szCs w:val="24"/>
        </w:rPr>
        <w:t>documented the following:</w:t>
      </w:r>
    </w:p>
    <w:p w14:paraId="5CD940F8" w14:textId="69D304C1" w:rsidR="002F7525" w:rsidRPr="002F7525" w:rsidRDefault="002F7525" w:rsidP="002F7525">
      <w:pPr>
        <w:pStyle w:val="ListParagraph"/>
        <w:numPr>
          <w:ilvl w:val="0"/>
          <w:numId w:val="14"/>
        </w:numPr>
        <w:spacing w:line="360" w:lineRule="auto"/>
        <w:rPr>
          <w:rFonts w:ascii="Times New Roman" w:eastAsia="Times New Roman" w:hAnsi="Times New Roman" w:cs="Times New Roman"/>
          <w:sz w:val="24"/>
          <w:szCs w:val="24"/>
        </w:rPr>
      </w:pPr>
      <w:r w:rsidRPr="002F7525">
        <w:rPr>
          <w:rFonts w:ascii="Times New Roman" w:eastAsia="Times New Roman" w:hAnsi="Times New Roman" w:cs="Times New Roman"/>
          <w:sz w:val="24"/>
          <w:szCs w:val="24"/>
        </w:rPr>
        <w:t xml:space="preserve">Assessment of Medical equipment in Cambodia </w:t>
      </w:r>
      <w:r w:rsidR="00D02D9E">
        <w:rPr>
          <w:rFonts w:ascii="Times New Roman" w:eastAsia="Times New Roman" w:hAnsi="Times New Roman" w:cs="Times New Roman"/>
          <w:sz w:val="24"/>
          <w:szCs w:val="24"/>
        </w:rPr>
        <w:t xml:space="preserve">conducted in </w:t>
      </w:r>
      <w:r w:rsidRPr="002F7525">
        <w:rPr>
          <w:rFonts w:ascii="Times New Roman" w:eastAsia="Times New Roman" w:hAnsi="Times New Roman" w:cs="Times New Roman"/>
          <w:sz w:val="24"/>
          <w:szCs w:val="24"/>
        </w:rPr>
        <w:t>2014</w:t>
      </w:r>
      <w:r w:rsidR="00507B6B">
        <w:rPr>
          <w:rFonts w:ascii="Times New Roman" w:eastAsia="Times New Roman" w:hAnsi="Times New Roman" w:cs="Times New Roman"/>
          <w:sz w:val="24"/>
          <w:szCs w:val="24"/>
        </w:rPr>
        <w:fldChar w:fldCharType="begin"/>
      </w:r>
      <w:r w:rsidR="00507B6B">
        <w:rPr>
          <w:rFonts w:ascii="Times New Roman" w:eastAsia="Times New Roman" w:hAnsi="Times New Roman" w:cs="Times New Roman"/>
          <w:sz w:val="24"/>
          <w:szCs w:val="24"/>
        </w:rPr>
        <w:instrText xml:space="preserve"> ADDIN ZOTERO_ITEM CSL_CITATION {"citationID":"O6PUrYjP","properties":{"formattedCitation":"(1)","plainCitation":"(1)","noteIndex":0},"citationItems":[{"id":18,"uris":["http://zotero.org/users/local/RKbHaKyo/items/SM2LHNBN"],"itemData":{"id":18,"type":"document","title":"Assessment of Medical equipment in Cambodia","author":[{"family":"","given":"Biomedical engineering curriculum development team"}],"issued":{"date-parts":[["2014"]]}}}],"schema":"https://github.com/citation-style-language/schema/raw/master/csl-citation.json"} </w:instrText>
      </w:r>
      <w:r w:rsidR="00507B6B">
        <w:rPr>
          <w:rFonts w:ascii="Times New Roman" w:eastAsia="Times New Roman" w:hAnsi="Times New Roman" w:cs="Times New Roman"/>
          <w:sz w:val="24"/>
          <w:szCs w:val="24"/>
        </w:rPr>
        <w:fldChar w:fldCharType="separate"/>
      </w:r>
      <w:r w:rsidR="00507B6B" w:rsidRPr="00507B6B">
        <w:rPr>
          <w:rFonts w:ascii="Times New Roman" w:hAnsi="Times New Roman" w:cs="Times New Roman"/>
          <w:sz w:val="24"/>
        </w:rPr>
        <w:t>(1)</w:t>
      </w:r>
      <w:r w:rsidR="00507B6B">
        <w:rPr>
          <w:rFonts w:ascii="Times New Roman" w:eastAsia="Times New Roman" w:hAnsi="Times New Roman" w:cs="Times New Roman"/>
          <w:sz w:val="24"/>
          <w:szCs w:val="24"/>
        </w:rPr>
        <w:fldChar w:fldCharType="end"/>
      </w:r>
    </w:p>
    <w:p w14:paraId="159E5EFC" w14:textId="50F2F63C" w:rsidR="002F7525" w:rsidRPr="002F7525" w:rsidRDefault="002F7525" w:rsidP="002F7525">
      <w:pPr>
        <w:pStyle w:val="ListParagraph"/>
        <w:numPr>
          <w:ilvl w:val="0"/>
          <w:numId w:val="14"/>
        </w:numPr>
        <w:spacing w:line="360" w:lineRule="auto"/>
        <w:rPr>
          <w:rFonts w:ascii="Times New Roman" w:eastAsia="Times New Roman" w:hAnsi="Times New Roman" w:cs="Times New Roman"/>
          <w:sz w:val="24"/>
          <w:szCs w:val="24"/>
        </w:rPr>
      </w:pPr>
      <w:r w:rsidRPr="002F7525">
        <w:rPr>
          <w:rFonts w:ascii="Times New Roman" w:eastAsia="Times New Roman" w:hAnsi="Times New Roman" w:cs="Times New Roman"/>
          <w:sz w:val="24"/>
          <w:szCs w:val="24"/>
        </w:rPr>
        <w:t xml:space="preserve">National Curriculum, Associate Degree, Biomedical Equipment Technician </w:t>
      </w:r>
      <w:r w:rsidR="00D02D9E">
        <w:rPr>
          <w:rFonts w:ascii="Times New Roman" w:eastAsia="Times New Roman" w:hAnsi="Times New Roman" w:cs="Times New Roman"/>
          <w:sz w:val="24"/>
          <w:szCs w:val="24"/>
        </w:rPr>
        <w:t>publi</w:t>
      </w:r>
      <w:r w:rsidR="00FA1773">
        <w:rPr>
          <w:rFonts w:ascii="Times New Roman" w:eastAsia="Times New Roman" w:hAnsi="Times New Roman" w:cs="Times New Roman"/>
          <w:sz w:val="24"/>
          <w:szCs w:val="24"/>
        </w:rPr>
        <w:t>shed</w:t>
      </w:r>
      <w:r w:rsidR="00D02D9E">
        <w:rPr>
          <w:rFonts w:ascii="Times New Roman" w:eastAsia="Times New Roman" w:hAnsi="Times New Roman" w:cs="Times New Roman"/>
          <w:sz w:val="24"/>
          <w:szCs w:val="24"/>
        </w:rPr>
        <w:t xml:space="preserve"> </w:t>
      </w:r>
      <w:r w:rsidRPr="002F7525">
        <w:rPr>
          <w:rFonts w:ascii="Times New Roman" w:eastAsia="Times New Roman" w:hAnsi="Times New Roman" w:cs="Times New Roman"/>
          <w:sz w:val="24"/>
          <w:szCs w:val="24"/>
        </w:rPr>
        <w:t>2013</w:t>
      </w:r>
      <w:r w:rsidR="00507B6B">
        <w:rPr>
          <w:rFonts w:ascii="Times New Roman" w:eastAsia="Times New Roman" w:hAnsi="Times New Roman" w:cs="Times New Roman"/>
          <w:sz w:val="24"/>
          <w:szCs w:val="24"/>
        </w:rPr>
        <w:fldChar w:fldCharType="begin"/>
      </w:r>
      <w:r w:rsidR="00507B6B">
        <w:rPr>
          <w:rFonts w:ascii="Times New Roman" w:eastAsia="Times New Roman" w:hAnsi="Times New Roman" w:cs="Times New Roman"/>
          <w:sz w:val="24"/>
          <w:szCs w:val="24"/>
        </w:rPr>
        <w:instrText xml:space="preserve"> ADDIN ZOTERO_ITEM CSL_CITATION {"citationID":"s1fd2h1g","properties":{"formattedCitation":"(2)","plainCitation":"(2)","noteIndex":0},"citationItems":[{"id":17,"uris":["http://zotero.org/users/local/RKbHaKyo/items/U2GD63QJ"],"itemData":{"id":17,"type":"book","title":"National Curriculum, Associate Degree, Biomedical Equipment Technician","author":[{"family":"","given":"Ministry of Health"}],"issued":{"date-parts":[["2013"]]}}}],"schema":"https://github.com/citation-style-language/schema/raw/master/csl-citation.json"} </w:instrText>
      </w:r>
      <w:r w:rsidR="00507B6B">
        <w:rPr>
          <w:rFonts w:ascii="Times New Roman" w:eastAsia="Times New Roman" w:hAnsi="Times New Roman" w:cs="Times New Roman"/>
          <w:sz w:val="24"/>
          <w:szCs w:val="24"/>
        </w:rPr>
        <w:fldChar w:fldCharType="separate"/>
      </w:r>
      <w:r w:rsidR="00507B6B" w:rsidRPr="00507B6B">
        <w:rPr>
          <w:rFonts w:ascii="Times New Roman" w:hAnsi="Times New Roman" w:cs="Times New Roman"/>
          <w:sz w:val="24"/>
        </w:rPr>
        <w:t>(2)</w:t>
      </w:r>
      <w:r w:rsidR="00507B6B">
        <w:rPr>
          <w:rFonts w:ascii="Times New Roman" w:eastAsia="Times New Roman" w:hAnsi="Times New Roman" w:cs="Times New Roman"/>
          <w:sz w:val="24"/>
          <w:szCs w:val="24"/>
        </w:rPr>
        <w:fldChar w:fldCharType="end"/>
      </w:r>
    </w:p>
    <w:p w14:paraId="77AEAACE" w14:textId="7D1D2673" w:rsidR="002F7525" w:rsidRDefault="002F7525" w:rsidP="002F7525">
      <w:pPr>
        <w:pStyle w:val="ListParagraph"/>
        <w:numPr>
          <w:ilvl w:val="0"/>
          <w:numId w:val="14"/>
        </w:numPr>
        <w:spacing w:line="360" w:lineRule="auto"/>
        <w:rPr>
          <w:rFonts w:ascii="Times New Roman" w:eastAsia="Times New Roman" w:hAnsi="Times New Roman" w:cs="Times New Roman"/>
          <w:sz w:val="24"/>
          <w:szCs w:val="24"/>
        </w:rPr>
      </w:pPr>
      <w:r w:rsidRPr="002F7525">
        <w:rPr>
          <w:rFonts w:ascii="Times New Roman" w:eastAsia="Times New Roman" w:hAnsi="Times New Roman" w:cs="Times New Roman"/>
          <w:sz w:val="24"/>
          <w:szCs w:val="24"/>
        </w:rPr>
        <w:t xml:space="preserve">Draft </w:t>
      </w:r>
      <w:r w:rsidR="00D02D9E">
        <w:rPr>
          <w:rFonts w:ascii="Times New Roman" w:eastAsia="Times New Roman" w:hAnsi="Times New Roman" w:cs="Times New Roman"/>
          <w:sz w:val="24"/>
          <w:szCs w:val="24"/>
        </w:rPr>
        <w:t xml:space="preserve">of </w:t>
      </w:r>
      <w:r w:rsidRPr="002F7525">
        <w:rPr>
          <w:rFonts w:ascii="Times New Roman" w:eastAsia="Times New Roman" w:hAnsi="Times New Roman" w:cs="Times New Roman"/>
          <w:sz w:val="24"/>
          <w:szCs w:val="24"/>
        </w:rPr>
        <w:t xml:space="preserve">Curriculum for Associate Degree in Biomedical Engineering </w:t>
      </w:r>
      <w:r w:rsidR="00D02D9E">
        <w:rPr>
          <w:rFonts w:ascii="Times New Roman" w:eastAsia="Times New Roman" w:hAnsi="Times New Roman" w:cs="Times New Roman"/>
          <w:sz w:val="24"/>
          <w:szCs w:val="24"/>
        </w:rPr>
        <w:t>compl</w:t>
      </w:r>
      <w:r w:rsidR="00FA1773">
        <w:rPr>
          <w:rFonts w:ascii="Times New Roman" w:eastAsia="Times New Roman" w:hAnsi="Times New Roman" w:cs="Times New Roman"/>
          <w:sz w:val="24"/>
          <w:szCs w:val="24"/>
        </w:rPr>
        <w:t xml:space="preserve">eted in </w:t>
      </w:r>
      <w:r w:rsidRPr="002F7525">
        <w:rPr>
          <w:rFonts w:ascii="Times New Roman" w:eastAsia="Times New Roman" w:hAnsi="Times New Roman" w:cs="Times New Roman"/>
          <w:sz w:val="24"/>
          <w:szCs w:val="24"/>
        </w:rPr>
        <w:t xml:space="preserve">2017 </w:t>
      </w:r>
      <w:r w:rsidR="00507B6B">
        <w:rPr>
          <w:rFonts w:ascii="Times New Roman" w:eastAsia="Times New Roman" w:hAnsi="Times New Roman" w:cs="Times New Roman"/>
          <w:sz w:val="24"/>
          <w:szCs w:val="24"/>
        </w:rPr>
        <w:fldChar w:fldCharType="begin"/>
      </w:r>
      <w:r w:rsidR="00507B6B">
        <w:rPr>
          <w:rFonts w:ascii="Times New Roman" w:eastAsia="Times New Roman" w:hAnsi="Times New Roman" w:cs="Times New Roman"/>
          <w:sz w:val="24"/>
          <w:szCs w:val="24"/>
        </w:rPr>
        <w:instrText xml:space="preserve"> ADDIN ZOTERO_ITEM CSL_CITATION {"citationID":"4OsYisRT","properties":{"formattedCitation":"(3)","plainCitation":"(3)","noteIndex":0},"citationItems":[{"id":19,"uris":["http://zotero.org/users/local/RKbHaKyo/items/KYGM4ZCS"],"itemData":{"id":19,"type":"book","title":"Draft of Curriculum for Associate Degree in Biomedical Engineering","author":[{"family":"","given":"Biomedical engineering curriculum development team"}],"issued":{"date-parts":[["2017"]]}}}],"schema":"https://github.com/citation-style-language/schema/raw/master/csl-citation.json"} </w:instrText>
      </w:r>
      <w:r w:rsidR="00507B6B">
        <w:rPr>
          <w:rFonts w:ascii="Times New Roman" w:eastAsia="Times New Roman" w:hAnsi="Times New Roman" w:cs="Times New Roman"/>
          <w:sz w:val="24"/>
          <w:szCs w:val="24"/>
        </w:rPr>
        <w:fldChar w:fldCharType="separate"/>
      </w:r>
      <w:r w:rsidR="00507B6B" w:rsidRPr="00507B6B">
        <w:rPr>
          <w:rFonts w:ascii="Times New Roman" w:hAnsi="Times New Roman" w:cs="Times New Roman"/>
          <w:sz w:val="24"/>
        </w:rPr>
        <w:t>(3)</w:t>
      </w:r>
      <w:r w:rsidR="00507B6B">
        <w:rPr>
          <w:rFonts w:ascii="Times New Roman" w:eastAsia="Times New Roman" w:hAnsi="Times New Roman" w:cs="Times New Roman"/>
          <w:sz w:val="24"/>
          <w:szCs w:val="24"/>
        </w:rPr>
        <w:fldChar w:fldCharType="end"/>
      </w:r>
    </w:p>
    <w:p w14:paraId="3E830468" w14:textId="4BF0E03B" w:rsidR="00534FCD" w:rsidRDefault="00CA6527" w:rsidP="002F7525">
      <w:pPr>
        <w:pStyle w:val="ListParagraph"/>
        <w:numPr>
          <w:ilvl w:val="0"/>
          <w:numId w:val="1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Several </w:t>
      </w:r>
      <w:r w:rsidR="00534FCD" w:rsidRPr="00534FCD">
        <w:rPr>
          <w:rFonts w:ascii="Times New Roman" w:eastAsia="Times New Roman" w:hAnsi="Times New Roman" w:cs="Times New Roman"/>
          <w:sz w:val="24"/>
          <w:szCs w:val="24"/>
        </w:rPr>
        <w:t>Core Competencies</w:t>
      </w:r>
      <w:r w:rsidR="00F43533">
        <w:rPr>
          <w:rFonts w:ascii="Times New Roman" w:eastAsia="Times New Roman" w:hAnsi="Times New Roman" w:cs="Times New Roman"/>
          <w:sz w:val="24"/>
          <w:szCs w:val="24"/>
        </w:rPr>
        <w:t xml:space="preserve">, </w:t>
      </w:r>
      <w:r w:rsidR="00F43533" w:rsidRPr="008716B4">
        <w:rPr>
          <w:rFonts w:ascii="Times New Roman" w:eastAsia="Times New Roman" w:hAnsi="Times New Roman" w:cs="Times New Roman"/>
          <w:sz w:val="24"/>
          <w:szCs w:val="24"/>
        </w:rPr>
        <w:t>Curriculum Framewor</w:t>
      </w:r>
      <w:r w:rsidR="00626182">
        <w:rPr>
          <w:rFonts w:ascii="Times New Roman" w:eastAsia="Times New Roman" w:hAnsi="Times New Roman" w:cs="Times New Roman"/>
          <w:sz w:val="24"/>
          <w:szCs w:val="24"/>
        </w:rPr>
        <w:t>ks</w:t>
      </w:r>
      <w:r w:rsidR="00534FCD" w:rsidRPr="00534FCD">
        <w:rPr>
          <w:rFonts w:ascii="Times New Roman" w:eastAsia="Times New Roman" w:hAnsi="Times New Roman" w:cs="Times New Roman"/>
          <w:sz w:val="24"/>
          <w:szCs w:val="24"/>
        </w:rPr>
        <w:t xml:space="preserve"> for the Biomedical Equipment Technician (BMET</w:t>
      </w:r>
      <w:r w:rsidR="00534FC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from </w:t>
      </w:r>
      <w:r w:rsidR="00253A5B">
        <w:rPr>
          <w:rFonts w:ascii="Times New Roman" w:eastAsia="Times New Roman" w:hAnsi="Times New Roman" w:cs="Times New Roman"/>
          <w:sz w:val="24"/>
          <w:szCs w:val="24"/>
        </w:rPr>
        <w:t>universities websites, and published g</w:t>
      </w:r>
      <w:r w:rsidR="00A74C16" w:rsidRPr="00A74C16">
        <w:rPr>
          <w:rFonts w:ascii="Times New Roman" w:eastAsia="Times New Roman" w:hAnsi="Times New Roman" w:cs="Times New Roman"/>
          <w:sz w:val="24"/>
          <w:szCs w:val="24"/>
        </w:rPr>
        <w:t>uide</w:t>
      </w:r>
      <w:r w:rsidR="00253A5B">
        <w:rPr>
          <w:rFonts w:ascii="Times New Roman" w:eastAsia="Times New Roman" w:hAnsi="Times New Roman" w:cs="Times New Roman"/>
          <w:sz w:val="24"/>
          <w:szCs w:val="24"/>
        </w:rPr>
        <w:t>s</w:t>
      </w:r>
      <w:r w:rsidR="00A74C16" w:rsidRPr="00A74C16">
        <w:rPr>
          <w:rFonts w:ascii="Times New Roman" w:eastAsia="Times New Roman" w:hAnsi="Times New Roman" w:cs="Times New Roman"/>
          <w:sz w:val="24"/>
          <w:szCs w:val="24"/>
        </w:rPr>
        <w:t xml:space="preserve"> for Curriculum Development</w:t>
      </w:r>
      <w:r w:rsidR="00F43533">
        <w:rPr>
          <w:rFonts w:ascii="Times New Roman" w:eastAsia="Times New Roman" w:hAnsi="Times New Roman" w:cs="Times New Roman"/>
          <w:sz w:val="24"/>
          <w:szCs w:val="24"/>
        </w:rPr>
        <w:fldChar w:fldCharType="begin"/>
      </w:r>
      <w:r w:rsidR="00507B6B">
        <w:rPr>
          <w:rFonts w:ascii="Times New Roman" w:eastAsia="Times New Roman" w:hAnsi="Times New Roman" w:cs="Times New Roman"/>
          <w:sz w:val="24"/>
          <w:szCs w:val="24"/>
        </w:rPr>
        <w:instrText xml:space="preserve"> ADDIN ZOTERO_ITEM CSL_CITATION {"citationID":"k58Eq8Sy","properties":{"formattedCitation":"(4\\uc0\\u8211{}11)","plainCitation":"(4–11)","noteIndex":0},"citationItems":[{"id":12,"uris":["http://zotero.org/users/local/RKbHaKyo/items/YBSEECAC"],"itemData":{"id":12,"type":"article-journal","abstract":"Purpose\nCompetencies for educators of healthcare professionals are important for demonstrating accountability, defining roles and responsibilities, structuring activities for training and development, defining standards, quality assurance, performance reviews, career development, and promoting the professionalisation of teaching. The frameworks and domains of educator competencies have not previously been reviewed or systematically described. Through this integrative review, the authors sought to identify an inclusive structure for competency domains that may be applied to educators.\n\nMethods\nKeywords were identified in a pilot search, followed by a multi-database search strategy of records published from 2000 to January 2020 with subsequent backward and forward reference searches. We included all record types that listed or described educator competency domains in medical, nursing and health sciences education. We excluded records that described ‘ideal traits’ or ‘characteristics of good teachers/educators,’ presented competencies as part of a larger curricular framework, and teaching assessment tool content.\n\nResults\nThe multi-database search retrieved 2942 initial citations. From a full-text review of 301 records, 67 were identified as describing educator competency domains eligible for analysis. Documents contained a median of six domains (interquartile range = 5–7) and 14.9% incorporated at least one overarching element across their domains. Following an inductive thematic analysis, six distinct domains of educator competence were identified: Teaching and facilitating learning; Designing and planning learning; Assessment of learning; Educational research and scholarship; Educational leadership and management; Educational environment, quality, and safety. The two latter domains contained sub-themes that were able to be further categorised. Documents and frameworks were described for a wide variety of health and allied health disciplines.\n\nConclusion\nDistinct educator competency domains were identified in this analysis, applicable across a range of healthcare disciplines. Along with the description of design elements, these provide a guide for the development and evaluation of educator competency frameworks.","container-title":"Medical Teacher","DOI":"10.1080/0142159X.2022.2126758","journalAbbreviation":"Medical Teacher","page":"1-10","source":"ResearchGate","title":"Competency domains of educators in medical, nursing, and health sciences education: An integrative review","title-short":"Competency domains of educators in medical, nursing, and health sciences education","volume":"45","author":[{"family":"Sidhu","given":"Navdeep"},{"family":"Allen","given":"Kara"},{"family":"Civil","given":"Nina"},{"family":"Johnstone","given":"Charlotte"},{"family":"Wong","given":"Maggie"},{"family":"Taylor","given":"Jennifer"},{"family":"Gough","given":"Katherine"},{"family":"Hennessy","given":"Maurice"}],"issued":{"date-parts":[["2022",9,30]]}},"label":"page"},{"id":7,"uris":["http://zotero.org/users/local/RKbHaKyo/items/M8EUGBQ6"],"itemData":{"id":7,"type":"chapter","abstract":"The trainers of future biomedical engineers must provide during their studies the teaching methodologies, technological and experimental tools that motivate and bring the student closer to the professional world and acquire the necessary skills to face the labor market, increase their employability and encourage their proactivity. This paper describes the educational experience in the subject “Introduction to Research and Development Practice I” of Biomedical Engineering, applying the Project-Based Learning methodology. During the course, an exchange of students who attended this subject the previous year was proposed. The projects served as motivating axes to bring students closer to the profession, the “know-how” and enhance their vocation related to biomedical engineering, since after the covid-19 pandemic no projects were developed or have been left unﬁnished. The students involved in this methodology and organized in groups analyzed the transfer and ﬁnished the projects, developing a 3D printing device and two Raspberry Pi devices. The implementation of this active teaching methodology added to the use of technological tools increased the motivation and self-conﬁdence of our students, allowing the acquisition of several skills: digital, project management, verbal and written communication, problem identiﬁcation and resolution, reading comprehension, autonomy, self-regulation of learning and teamwork.","container-title":"Advances in Bioengineering and Clinical Engineering","event-place":"Cham","ISBN":"978-3-031-51722-8","language":"en","note":"collection-title: IFMBE Proceedings\nDOI: 10.1007/978-3-031-51723-5_62","page":"500-509","publisher":"Springer Nature Switzerland","publisher-place":"Cham","source":"DOI.org (Crossref)","title":"Competency-Based Assessment of Biomedical Engineering Students Through the Project-Based Learning Process","URL":"https://link.springer.com/10.1007/978-3-031-51723-5_62","volume":"105","editor":[{"family":"Lopez","given":"Natalia M."},{"family":"Tello","given":"Emanuel"}],"author":[{"family":"Rios","given":"Mariana B."},{"family":"Perdiz","given":"Natalia P."},{"family":"Gallardo","given":"José M."},{"family":"Risk","given":"Marcelo R."}],"accessed":{"date-parts":[["2024",8,13]]},"issued":{"date-parts":[["2024"]]}},"label":"page"},{"id":8,"uris":["http://zotero.org/users/local/RKbHaKyo/items/FLJ8TZHC"],"itemData":{"id":8,"type":"document","title":"competency-framework.pdf","URL":"https://www.iaea.org/sites/default/files/18/03/competency-framework.pdf","accessed":{"date-parts":[["2024",8,13]]}},"label":"page"},{"id":5,"uris":["http://zotero.org/users/local/RKbHaKyo/items/VW24IXQ3"],"itemData":{"id":5,"type":"article-journal","language":"en","source":"Zotero","title":"Core Competencies for the Biomedical Equipment Technician (BMET) - A Guide for Curriculum Development in Academic Institutions"},"label":"page"},{"id":2,"uris":["http://zotero.org/users/local/RKbHaKyo/items/N8QXZ947"],"itemData":{"id":2,"type":"article-journal","abstract":"This paper provides a synopsis of discussions related to biomedical engineering core curricula that occurred at the Fourth BME Education Summit held at Case Western Reserve University in Cleveland, Ohio in May 2019. This summit was organized by the Council of Chairs of Bioengineering and Biomedical Engineering, and participants included over 300 faculty members from 100+ accredited undergraduate programs. This discussion focused on six key questions: QI: Is there a core curriculum, and if so, what are its components? QII: How does our purported core curriculum prepare students for careers, particularly in industry? QIII: How does design distinguish BME/BIOE graduates from other engineers? QIV: What is the state of engineering analysis and systems-level modeling in BME/BIOE curricula? QV: What is the role of data science in BME/BIOE undergraduate education? QVI: What core experimental skills are required for BME/BIOE undergrads? s. Indeed, BME/BIOI core curricula exists and has matured to emphasize interdisciplinary topics such as physiology, instrumentation, mechanics, computer programming, and mathematical modeling. Departments demonstrate their own identities by highlighting discipline-specific sub-specialties. In addition to technical competence, Industry partners most highly value our students’ capacity for problem solving and communication. As such, BME/BIOE curricula includes open-ended projects that address unmet patient and clinician needs as primary methods to prepare graduates for careers in industry. Culminating senior design experiences distinguish BME/BIOE graduates through their development of client-centered engineering solutions to healthcare problems. Finally, the overall BME/BIOE curriculum is not stagnant—it is clear that data science will become an ever-important element of our students’ training and that new methods to enhance student engagement will be of pedagogical importance as we embark on the next decade.","container-title":"Annals of Biomedical Engineering","DOI":"10.1007/s10439-020-02468-2","ISSN":"1573-9686","issue":"3","journalAbbreviation":"Ann Biomed Eng","language":"en","page":"905-912","source":"Springer Link","title":"Core Competencies for Undergraduates in Bioengineering and Biomedical Engineering: Findings, Consequences, and Recommendations","title-short":"Core Competencies for Undergraduates in Bioengineering and Biomedical Engineering","volume":"48","author":[{"family":"White","given":"John A."},{"family":"Gaver","given":"Donald P."},{"family":"Butera","given":"Robert J."},{"family":"Choi","given":"Bernard"},{"family":"Dunlop","given":"Mary J."},{"family":"Grande-Allen","given":"K. Jane"},{"family":"Grosberg","given":"Anna"},{"family":"Hitchcock","given":"Robert W."},{"family":"Huang-Saad","given":"Aileen Y."},{"family":"Kotche","given":"Miiri"},{"family":"Kyle","given":"Aaron M."},{"family":"Lerner","given":"Amy L."},{"family":"Linehan","given":"John H."},{"family":"Linsenmeier","given":"Robert A."},{"family":"Miller","given":"Michael I."},{"family":"Papin","given":"Jason A."},{"family":"Setton","given":"Lori"},{"family":"Sgro","given":"Allyson"},{"family":"Smith","given":"Michael L."},{"family":"Zaman","given":"Muhammad"},{"family":"Lee","given":"Abraham P."}],"issued":{"date-parts":[["2020",3,1]]}},"label":"page"},{"id":10,"uris":["http://zotero.org/users/local/RKbHaKyo/items/WP7A6PW4"],"itemData":{"id":10,"type":"article-journal","language":"en","source":"Zotero","title":"National Occupational Standard for Biomedical Engineer","author":[{"family":"Drouin","given":"Stéphanie"}],"issued":{"date-parts":[["2022"]]}},"label":"page"},{"id":1,"uris":["http://zotero.org/users/local/RKbHaKyo/items/AMKSYK7U"],"itemData":{"id":1,"type":"document","title":"skills-framework-for-healthcare.pdf","URL":"https://www.moh.gov.sg/docs/librariesprovider4/default-document-library/skills-framework-for-healthcare.pdf?sfvrsn=1df190f0_0","accessed":{"date-parts":[["2024",8,13]]}},"label":"page"},{"id":11,"uris":["http://zotero.org/users/local/RKbHaKyo/items/HR2TEYZK"],"itemData":{"id":11,"type":"document","title":"Stage1_Competency_Standards.pdf","URL":"https://www.engineersaustralia.org.au/sites/default/files/2019-11/Stage1_Competency_Standards.pdf","accessed":{"date-parts":[["2024",8,13]]}},"label":"page"}],"schema":"https://github.com/citation-style-language/schema/raw/master/csl-citation.json"} </w:instrText>
      </w:r>
      <w:r w:rsidR="00F43533">
        <w:rPr>
          <w:rFonts w:ascii="Times New Roman" w:eastAsia="Times New Roman" w:hAnsi="Times New Roman" w:cs="Times New Roman"/>
          <w:sz w:val="24"/>
          <w:szCs w:val="24"/>
        </w:rPr>
        <w:fldChar w:fldCharType="separate"/>
      </w:r>
      <w:r w:rsidR="00507B6B" w:rsidRPr="00507B6B">
        <w:rPr>
          <w:rFonts w:ascii="Times New Roman" w:hAnsi="Times New Roman" w:cs="Times New Roman"/>
          <w:sz w:val="24"/>
          <w:szCs w:val="24"/>
        </w:rPr>
        <w:t>(4–11)</w:t>
      </w:r>
      <w:r w:rsidR="00F43533">
        <w:rPr>
          <w:rFonts w:ascii="Times New Roman" w:eastAsia="Times New Roman" w:hAnsi="Times New Roman" w:cs="Times New Roman"/>
          <w:sz w:val="24"/>
          <w:szCs w:val="24"/>
        </w:rPr>
        <w:fldChar w:fldCharType="end"/>
      </w:r>
    </w:p>
    <w:p w14:paraId="02DBA90F" w14:textId="36E5116C" w:rsidR="002F7525" w:rsidRPr="002F7525" w:rsidRDefault="002F7525" w:rsidP="002F7525">
      <w:pPr>
        <w:pStyle w:val="ListParagraph"/>
        <w:numPr>
          <w:ilvl w:val="0"/>
          <w:numId w:val="14"/>
        </w:numPr>
        <w:spacing w:line="360" w:lineRule="auto"/>
        <w:rPr>
          <w:rFonts w:ascii="Times New Roman" w:eastAsia="Times New Roman" w:hAnsi="Times New Roman" w:cs="Times New Roman"/>
          <w:sz w:val="24"/>
          <w:szCs w:val="24"/>
        </w:rPr>
      </w:pPr>
      <w:r w:rsidRPr="002F7525">
        <w:rPr>
          <w:rFonts w:ascii="Times New Roman" w:eastAsia="Times New Roman" w:hAnsi="Times New Roman" w:cs="Times New Roman"/>
          <w:sz w:val="24"/>
          <w:szCs w:val="24"/>
        </w:rPr>
        <w:t xml:space="preserve">A number of documents </w:t>
      </w:r>
      <w:r w:rsidR="002550D9">
        <w:rPr>
          <w:rFonts w:ascii="Times New Roman" w:eastAsia="Times New Roman" w:hAnsi="Times New Roman" w:cs="Times New Roman"/>
          <w:sz w:val="24"/>
          <w:szCs w:val="24"/>
        </w:rPr>
        <w:t xml:space="preserve">that </w:t>
      </w:r>
      <w:r w:rsidRPr="002F7525">
        <w:rPr>
          <w:rFonts w:ascii="Times New Roman" w:eastAsia="Times New Roman" w:hAnsi="Times New Roman" w:cs="Times New Roman"/>
          <w:sz w:val="24"/>
          <w:szCs w:val="24"/>
        </w:rPr>
        <w:t xml:space="preserve">have already been developed in Cambodia on the direct management </w:t>
      </w:r>
      <w:r w:rsidR="00FA1773">
        <w:rPr>
          <w:rFonts w:ascii="Times New Roman" w:eastAsia="Times New Roman" w:hAnsi="Times New Roman" w:cs="Times New Roman"/>
          <w:sz w:val="24"/>
          <w:szCs w:val="24"/>
        </w:rPr>
        <w:t>and</w:t>
      </w:r>
      <w:r w:rsidRPr="002F7525">
        <w:rPr>
          <w:rFonts w:ascii="Times New Roman" w:eastAsia="Times New Roman" w:hAnsi="Times New Roman" w:cs="Times New Roman"/>
          <w:sz w:val="24"/>
          <w:szCs w:val="24"/>
        </w:rPr>
        <w:t xml:space="preserve"> the rights and responsibilities of biomedical technicians in </w:t>
      </w:r>
      <w:r w:rsidR="00FA1773">
        <w:rPr>
          <w:rFonts w:ascii="Times New Roman" w:eastAsia="Times New Roman" w:hAnsi="Times New Roman" w:cs="Times New Roman"/>
          <w:sz w:val="24"/>
          <w:szCs w:val="24"/>
        </w:rPr>
        <w:t>Cambodia health facilities</w:t>
      </w:r>
      <w:r w:rsidRPr="002F7525">
        <w:rPr>
          <w:rFonts w:ascii="Times New Roman" w:eastAsia="Times New Roman" w:hAnsi="Times New Roman" w:cs="Times New Roman"/>
          <w:sz w:val="24"/>
          <w:szCs w:val="24"/>
        </w:rPr>
        <w:t xml:space="preserve">, which will be documented in the </w:t>
      </w:r>
      <w:r w:rsidR="00B61206">
        <w:rPr>
          <w:rFonts w:ascii="Times New Roman" w:eastAsia="Times New Roman" w:hAnsi="Times New Roman" w:cs="Times New Roman"/>
          <w:sz w:val="24"/>
          <w:szCs w:val="24"/>
        </w:rPr>
        <w:t xml:space="preserve">biomedical engineering </w:t>
      </w:r>
      <w:r w:rsidRPr="002F7525">
        <w:rPr>
          <w:rFonts w:ascii="Times New Roman" w:eastAsia="Times New Roman" w:hAnsi="Times New Roman" w:cs="Times New Roman"/>
          <w:sz w:val="24"/>
          <w:szCs w:val="24"/>
        </w:rPr>
        <w:t xml:space="preserve">website. This is </w:t>
      </w:r>
      <w:r w:rsidR="00B61206">
        <w:rPr>
          <w:rFonts w:ascii="Times New Roman" w:eastAsia="Times New Roman" w:hAnsi="Times New Roman" w:cs="Times New Roman"/>
          <w:sz w:val="24"/>
          <w:szCs w:val="24"/>
        </w:rPr>
        <w:t>one of the work</w:t>
      </w:r>
      <w:r w:rsidRPr="002F7525">
        <w:rPr>
          <w:rFonts w:ascii="Times New Roman" w:eastAsia="Times New Roman" w:hAnsi="Times New Roman" w:cs="Times New Roman"/>
          <w:sz w:val="24"/>
          <w:szCs w:val="24"/>
        </w:rPr>
        <w:t xml:space="preserve">plan of the collaboration </w:t>
      </w:r>
      <w:r w:rsidR="00B61206">
        <w:rPr>
          <w:rFonts w:ascii="Times New Roman" w:eastAsia="Times New Roman" w:hAnsi="Times New Roman" w:cs="Times New Roman"/>
          <w:sz w:val="24"/>
          <w:szCs w:val="24"/>
        </w:rPr>
        <w:t>between</w:t>
      </w:r>
      <w:r w:rsidRPr="002F7525">
        <w:rPr>
          <w:rFonts w:ascii="Times New Roman" w:eastAsia="Times New Roman" w:hAnsi="Times New Roman" w:cs="Times New Roman"/>
          <w:sz w:val="24"/>
          <w:szCs w:val="24"/>
        </w:rPr>
        <w:t xml:space="preserve"> </w:t>
      </w:r>
      <w:r w:rsidR="00B61206">
        <w:rPr>
          <w:rFonts w:ascii="Times New Roman" w:eastAsia="Times New Roman" w:hAnsi="Times New Roman" w:cs="Times New Roman"/>
          <w:sz w:val="24"/>
          <w:szCs w:val="24"/>
        </w:rPr>
        <w:t>UHS</w:t>
      </w:r>
      <w:r w:rsidRPr="002F7525">
        <w:rPr>
          <w:rFonts w:ascii="Times New Roman" w:eastAsia="Times New Roman" w:hAnsi="Times New Roman" w:cs="Times New Roman"/>
          <w:sz w:val="24"/>
          <w:szCs w:val="24"/>
        </w:rPr>
        <w:t xml:space="preserve">, </w:t>
      </w:r>
      <w:r w:rsidR="00B61206">
        <w:rPr>
          <w:rFonts w:ascii="Times New Roman" w:eastAsia="Times New Roman" w:hAnsi="Times New Roman" w:cs="Times New Roman"/>
          <w:sz w:val="24"/>
          <w:szCs w:val="24"/>
        </w:rPr>
        <w:t xml:space="preserve">ITC and </w:t>
      </w:r>
      <w:r w:rsidR="00064513">
        <w:rPr>
          <w:rFonts w:ascii="Times New Roman" w:eastAsia="Times New Roman" w:hAnsi="Times New Roman" w:cs="Times New Roman"/>
          <w:sz w:val="24"/>
          <w:szCs w:val="24"/>
        </w:rPr>
        <w:t>CTU</w:t>
      </w:r>
      <w:r w:rsidR="00CD4AB0">
        <w:rPr>
          <w:rFonts w:ascii="Times New Roman" w:eastAsia="Times New Roman" w:hAnsi="Times New Roman" w:cs="Times New Roman"/>
          <w:sz w:val="24"/>
          <w:szCs w:val="24"/>
        </w:rPr>
        <w:fldChar w:fldCharType="begin"/>
      </w:r>
      <w:r w:rsidR="00507B6B">
        <w:rPr>
          <w:rFonts w:ascii="Times New Roman" w:eastAsia="Times New Roman" w:hAnsi="Times New Roman" w:cs="Times New Roman"/>
          <w:sz w:val="24"/>
          <w:szCs w:val="24"/>
        </w:rPr>
        <w:instrText xml:space="preserve"> ADDIN ZOTERO_ITEM CSL_CITATION {"citationID":"6MvCgfFV","properties":{"formattedCitation":"(12)","plainCitation":"(12)","noteIndex":0},"citationItems":[{"id":15,"uris":["http://zotero.org/users/local/RKbHaKyo/items/QI4IFJYY"],"itemData":{"id":15,"type":"webpage","title":"Documents | Biomedical Engineering in Cambodia","URL":"https://biomedicalengineering.fbmi.cvut.cz/biomedical-engineering/1-2/","accessed":{"date-parts":[["2024",8,13]]}}}],"schema":"https://github.com/citation-style-language/schema/raw/master/csl-citation.json"} </w:instrText>
      </w:r>
      <w:r w:rsidR="00CD4AB0">
        <w:rPr>
          <w:rFonts w:ascii="Times New Roman" w:eastAsia="Times New Roman" w:hAnsi="Times New Roman" w:cs="Times New Roman"/>
          <w:sz w:val="24"/>
          <w:szCs w:val="24"/>
        </w:rPr>
        <w:fldChar w:fldCharType="separate"/>
      </w:r>
      <w:r w:rsidR="00507B6B" w:rsidRPr="00507B6B">
        <w:rPr>
          <w:rFonts w:ascii="Times New Roman" w:hAnsi="Times New Roman" w:cs="Times New Roman"/>
          <w:sz w:val="24"/>
        </w:rPr>
        <w:t>(12)</w:t>
      </w:r>
      <w:r w:rsidR="00CD4AB0">
        <w:rPr>
          <w:rFonts w:ascii="Times New Roman" w:eastAsia="Times New Roman" w:hAnsi="Times New Roman" w:cs="Times New Roman"/>
          <w:sz w:val="24"/>
          <w:szCs w:val="24"/>
        </w:rPr>
        <w:fldChar w:fldCharType="end"/>
      </w:r>
      <w:r w:rsidR="00064513">
        <w:rPr>
          <w:rFonts w:ascii="Times New Roman" w:eastAsia="Times New Roman" w:hAnsi="Times New Roman" w:cs="Times New Roman"/>
          <w:sz w:val="24"/>
          <w:szCs w:val="24"/>
        </w:rPr>
        <w:t xml:space="preserve">. </w:t>
      </w:r>
    </w:p>
    <w:p w14:paraId="0CC16BA7" w14:textId="5569BC9A" w:rsidR="00735017" w:rsidRDefault="006774CF" w:rsidP="00921738">
      <w:pPr>
        <w:pStyle w:val="ListParagraph"/>
        <w:numPr>
          <w:ilvl w:val="0"/>
          <w:numId w:val="12"/>
        </w:numPr>
        <w:spacing w:line="360" w:lineRule="auto"/>
        <w:ind w:left="851"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team organized several meetings, online meetings through Zoom </w:t>
      </w:r>
      <w:r w:rsidR="00E95E4E">
        <w:rPr>
          <w:rFonts w:ascii="Times New Roman" w:eastAsia="Times New Roman" w:hAnsi="Times New Roman" w:cs="Times New Roman"/>
          <w:sz w:val="24"/>
          <w:szCs w:val="24"/>
        </w:rPr>
        <w:t xml:space="preserve">platform and physical meetings </w:t>
      </w:r>
      <w:r w:rsidR="00B27CA1">
        <w:rPr>
          <w:rFonts w:ascii="Times New Roman" w:eastAsia="Times New Roman" w:hAnsi="Times New Roman" w:cs="Times New Roman"/>
          <w:sz w:val="24"/>
          <w:szCs w:val="24"/>
        </w:rPr>
        <w:t>to understand the</w:t>
      </w:r>
      <w:r w:rsidR="00E95E4E">
        <w:rPr>
          <w:rFonts w:ascii="Times New Roman" w:eastAsia="Times New Roman" w:hAnsi="Times New Roman" w:cs="Times New Roman"/>
          <w:sz w:val="24"/>
          <w:szCs w:val="24"/>
        </w:rPr>
        <w:t xml:space="preserve"> perspective </w:t>
      </w:r>
      <w:r w:rsidR="007939B8">
        <w:rPr>
          <w:rFonts w:ascii="Times New Roman" w:eastAsia="Times New Roman" w:hAnsi="Times New Roman" w:cs="Times New Roman"/>
          <w:sz w:val="24"/>
          <w:szCs w:val="24"/>
        </w:rPr>
        <w:t xml:space="preserve">of experts on the needs of </w:t>
      </w:r>
      <w:r w:rsidR="00735017" w:rsidRPr="00921738">
        <w:rPr>
          <w:rFonts w:ascii="Times New Roman" w:eastAsia="Times New Roman" w:hAnsi="Times New Roman" w:cs="Times New Roman"/>
          <w:sz w:val="24"/>
          <w:szCs w:val="24"/>
        </w:rPr>
        <w:t xml:space="preserve">the market in medical equipment </w:t>
      </w:r>
      <w:r w:rsidR="00784CA2">
        <w:rPr>
          <w:rFonts w:ascii="Times New Roman" w:eastAsia="Times New Roman" w:hAnsi="Times New Roman" w:cs="Times New Roman"/>
          <w:sz w:val="24"/>
          <w:szCs w:val="24"/>
        </w:rPr>
        <w:t xml:space="preserve">technicians. The meetings also discuss the competency of the </w:t>
      </w:r>
      <w:r w:rsidR="00784CA2" w:rsidRPr="00921738">
        <w:rPr>
          <w:rFonts w:ascii="Times New Roman" w:eastAsia="Times New Roman" w:hAnsi="Times New Roman" w:cs="Times New Roman"/>
          <w:sz w:val="24"/>
          <w:szCs w:val="24"/>
        </w:rPr>
        <w:t xml:space="preserve">medical equipment </w:t>
      </w:r>
      <w:r w:rsidR="00784CA2">
        <w:rPr>
          <w:rFonts w:ascii="Times New Roman" w:eastAsia="Times New Roman" w:hAnsi="Times New Roman" w:cs="Times New Roman"/>
          <w:sz w:val="24"/>
          <w:szCs w:val="24"/>
        </w:rPr>
        <w:t xml:space="preserve">technicians to fulfil the needs. </w:t>
      </w:r>
      <w:r w:rsidR="00315330" w:rsidRPr="00735017">
        <w:rPr>
          <w:rFonts w:ascii="Times New Roman" w:eastAsia="Times New Roman" w:hAnsi="Times New Roman" w:cs="Times New Roman"/>
          <w:sz w:val="24"/>
          <w:szCs w:val="24"/>
        </w:rPr>
        <w:t>We also compile the opinions of biomedical technicians on the current and future needs of biomedical technicians in healthcare providers, hospitals, laboratories and medical equipment companies, laboratory equipment, etc</w:t>
      </w:r>
      <w:r w:rsidR="00315330">
        <w:rPr>
          <w:rFonts w:ascii="Times New Roman" w:eastAsia="Times New Roman" w:hAnsi="Times New Roman" w:cs="Times New Roman"/>
          <w:sz w:val="24"/>
          <w:szCs w:val="24"/>
        </w:rPr>
        <w:t>.</w:t>
      </w:r>
    </w:p>
    <w:p w14:paraId="6ACD22FF" w14:textId="2E4F7FE7" w:rsidR="009A3224" w:rsidRPr="002A525F" w:rsidRDefault="00112007" w:rsidP="00735017">
      <w:pPr>
        <w:pStyle w:val="ListParagraph"/>
        <w:numPr>
          <w:ilvl w:val="0"/>
          <w:numId w:val="12"/>
        </w:numPr>
        <w:spacing w:line="360" w:lineRule="auto"/>
        <w:ind w:left="851" w:hanging="425"/>
        <w:rPr>
          <w:rFonts w:ascii="Times New Roman" w:eastAsia="Times New Roman" w:hAnsi="Times New Roman" w:cs="Times New Roman"/>
          <w:sz w:val="24"/>
          <w:szCs w:val="24"/>
        </w:rPr>
      </w:pPr>
      <w:r w:rsidRPr="002A525F">
        <w:rPr>
          <w:rFonts w:ascii="Times New Roman" w:eastAsia="Times New Roman" w:hAnsi="Times New Roman" w:cs="Times New Roman"/>
          <w:sz w:val="24"/>
          <w:szCs w:val="24"/>
        </w:rPr>
        <w:t xml:space="preserve">We conducted a three-day consultative workshop </w:t>
      </w:r>
      <w:r w:rsidR="009A3224" w:rsidRPr="002A525F">
        <w:rPr>
          <w:rFonts w:ascii="Times New Roman" w:eastAsia="Times New Roman" w:hAnsi="Times New Roman" w:cs="Times New Roman"/>
          <w:sz w:val="24"/>
          <w:szCs w:val="24"/>
        </w:rPr>
        <w:t xml:space="preserve">with stakeholders, </w:t>
      </w:r>
      <w:r w:rsidR="003B6403" w:rsidRPr="002A525F">
        <w:rPr>
          <w:rFonts w:ascii="Times New Roman" w:eastAsia="Times New Roman" w:hAnsi="Times New Roman" w:cs="Times New Roman"/>
          <w:sz w:val="24"/>
          <w:szCs w:val="24"/>
        </w:rPr>
        <w:t xml:space="preserve">involving </w:t>
      </w:r>
      <w:r w:rsidR="003B6403" w:rsidRPr="002A525F">
        <w:rPr>
          <w:rFonts w:ascii="Times New Roman" w:eastAsia="Times New Roman" w:hAnsi="Times New Roman" w:cs="Times New Roman"/>
          <w:sz w:val="24"/>
          <w:szCs w:val="24"/>
        </w:rPr>
        <w:lastRenderedPageBreak/>
        <w:t xml:space="preserve">representative from Ministry of Health, </w:t>
      </w:r>
      <w:r w:rsidR="002A525F" w:rsidRPr="002A525F">
        <w:rPr>
          <w:rFonts w:ascii="Times New Roman" w:eastAsia="Times New Roman" w:hAnsi="Times New Roman" w:cs="Times New Roman"/>
          <w:sz w:val="24"/>
          <w:szCs w:val="24"/>
        </w:rPr>
        <w:t xml:space="preserve">non-government organizations, </w:t>
      </w:r>
      <w:r w:rsidR="003B6403" w:rsidRPr="002A525F">
        <w:rPr>
          <w:rFonts w:ascii="Times New Roman" w:eastAsia="Times New Roman" w:hAnsi="Times New Roman" w:cs="Times New Roman"/>
          <w:sz w:val="24"/>
          <w:szCs w:val="24"/>
        </w:rPr>
        <w:t>hospitals, laboratories and medical equipment companies, laboratory equipment</w:t>
      </w:r>
      <w:r w:rsidR="002A525F" w:rsidRPr="002A525F">
        <w:rPr>
          <w:rFonts w:ascii="Times New Roman" w:eastAsia="Times New Roman" w:hAnsi="Times New Roman" w:cs="Times New Roman"/>
          <w:sz w:val="24"/>
          <w:szCs w:val="24"/>
        </w:rPr>
        <w:t xml:space="preserve"> companies,</w:t>
      </w:r>
      <w:r w:rsidR="003B6403" w:rsidRPr="002A525F">
        <w:rPr>
          <w:rFonts w:ascii="Times New Roman" w:eastAsia="Times New Roman" w:hAnsi="Times New Roman" w:cs="Times New Roman"/>
          <w:sz w:val="24"/>
          <w:szCs w:val="24"/>
        </w:rPr>
        <w:t xml:space="preserve"> etc.</w:t>
      </w:r>
      <w:r w:rsidR="002A525F">
        <w:rPr>
          <w:rFonts w:ascii="Times New Roman" w:eastAsia="Times New Roman" w:hAnsi="Times New Roman" w:cs="Times New Roman"/>
          <w:sz w:val="24"/>
          <w:szCs w:val="24"/>
        </w:rPr>
        <w:t>,</w:t>
      </w:r>
      <w:r w:rsidR="009A3224" w:rsidRPr="002A525F">
        <w:rPr>
          <w:rFonts w:ascii="Times New Roman" w:eastAsia="Times New Roman" w:hAnsi="Times New Roman" w:cs="Times New Roman"/>
          <w:sz w:val="24"/>
          <w:szCs w:val="24"/>
        </w:rPr>
        <w:t xml:space="preserve"> </w:t>
      </w:r>
      <w:r w:rsidRPr="002A525F">
        <w:rPr>
          <w:rFonts w:ascii="Times New Roman" w:eastAsia="Times New Roman" w:hAnsi="Times New Roman" w:cs="Times New Roman"/>
          <w:sz w:val="24"/>
          <w:szCs w:val="24"/>
        </w:rPr>
        <w:t xml:space="preserve">to </w:t>
      </w:r>
      <w:r w:rsidR="00C7157C" w:rsidRPr="002A525F">
        <w:rPr>
          <w:rFonts w:ascii="Times New Roman" w:eastAsia="Times New Roman" w:hAnsi="Times New Roman" w:cs="Times New Roman"/>
          <w:sz w:val="24"/>
          <w:szCs w:val="24"/>
        </w:rPr>
        <w:t>discuss the</w:t>
      </w:r>
      <w:r w:rsidR="002A525F">
        <w:rPr>
          <w:rFonts w:ascii="Times New Roman" w:eastAsia="Times New Roman" w:hAnsi="Times New Roman" w:cs="Times New Roman"/>
          <w:sz w:val="24"/>
          <w:szCs w:val="24"/>
        </w:rPr>
        <w:t xml:space="preserve"> </w:t>
      </w:r>
      <w:r w:rsidR="00C7157C" w:rsidRPr="002A525F">
        <w:rPr>
          <w:rFonts w:ascii="Times New Roman" w:eastAsia="Times New Roman" w:hAnsi="Times New Roman" w:cs="Times New Roman"/>
          <w:sz w:val="24"/>
          <w:szCs w:val="24"/>
        </w:rPr>
        <w:t xml:space="preserve">core competency framework for the biomedical engineering profession in Cambodia by using the following </w:t>
      </w:r>
      <w:r w:rsidR="00827DB0" w:rsidRPr="002A525F">
        <w:rPr>
          <w:rFonts w:ascii="Times New Roman" w:eastAsia="Times New Roman" w:hAnsi="Times New Roman" w:cs="Times New Roman"/>
          <w:sz w:val="24"/>
          <w:szCs w:val="24"/>
        </w:rPr>
        <w:t xml:space="preserve">questions </w:t>
      </w:r>
      <w:r w:rsidR="008D79F4">
        <w:rPr>
          <w:rFonts w:ascii="Times New Roman" w:eastAsia="Times New Roman" w:hAnsi="Times New Roman" w:cs="Times New Roman"/>
          <w:sz w:val="24"/>
          <w:szCs w:val="24"/>
        </w:rPr>
        <w:t>for</w:t>
      </w:r>
      <w:r w:rsidR="00827DB0" w:rsidRPr="002A525F">
        <w:rPr>
          <w:rFonts w:ascii="Times New Roman" w:eastAsia="Times New Roman" w:hAnsi="Times New Roman" w:cs="Times New Roman"/>
          <w:sz w:val="24"/>
          <w:szCs w:val="24"/>
        </w:rPr>
        <w:t xml:space="preserve"> </w:t>
      </w:r>
      <w:r w:rsidR="00C7157C" w:rsidRPr="002A525F">
        <w:rPr>
          <w:rFonts w:ascii="Times New Roman" w:eastAsia="Times New Roman" w:hAnsi="Times New Roman" w:cs="Times New Roman"/>
          <w:sz w:val="24"/>
          <w:szCs w:val="24"/>
        </w:rPr>
        <w:t>discussion</w:t>
      </w:r>
      <w:r w:rsidR="00827DB0" w:rsidRPr="002A525F">
        <w:rPr>
          <w:rFonts w:ascii="Times New Roman" w:eastAsia="Times New Roman" w:hAnsi="Times New Roman" w:cs="Times New Roman"/>
          <w:sz w:val="24"/>
          <w:szCs w:val="24"/>
        </w:rPr>
        <w:t xml:space="preserve">: </w:t>
      </w:r>
    </w:p>
    <w:p w14:paraId="58881208" w14:textId="77777777" w:rsidR="009A3224" w:rsidRPr="009A3224" w:rsidRDefault="009A3224" w:rsidP="009A3224">
      <w:pPr>
        <w:pStyle w:val="ListParagraph"/>
        <w:numPr>
          <w:ilvl w:val="0"/>
          <w:numId w:val="15"/>
        </w:numPr>
        <w:spacing w:line="360" w:lineRule="auto"/>
        <w:ind w:left="1418"/>
        <w:rPr>
          <w:rFonts w:ascii="Times New Roman" w:eastAsia="Times New Roman" w:hAnsi="Times New Roman" w:cs="Times New Roman"/>
          <w:sz w:val="24"/>
          <w:szCs w:val="24"/>
        </w:rPr>
      </w:pPr>
      <w:r w:rsidRPr="009A3224">
        <w:rPr>
          <w:rFonts w:ascii="Times New Roman" w:eastAsia="Times New Roman" w:hAnsi="Times New Roman" w:cs="Times New Roman"/>
          <w:sz w:val="24"/>
          <w:szCs w:val="24"/>
        </w:rPr>
        <w:t>What are the current requirements of a biomedical engineer at your workplace?</w:t>
      </w:r>
    </w:p>
    <w:p w14:paraId="7728A128" w14:textId="11D4CB3A" w:rsidR="009A3224" w:rsidRPr="009A3224" w:rsidRDefault="009A3224" w:rsidP="009A3224">
      <w:pPr>
        <w:pStyle w:val="ListParagraph"/>
        <w:numPr>
          <w:ilvl w:val="0"/>
          <w:numId w:val="15"/>
        </w:numPr>
        <w:spacing w:line="360" w:lineRule="auto"/>
        <w:ind w:left="1418"/>
        <w:rPr>
          <w:rFonts w:ascii="Times New Roman" w:eastAsia="Times New Roman" w:hAnsi="Times New Roman" w:cs="Times New Roman"/>
          <w:sz w:val="24"/>
          <w:szCs w:val="24"/>
        </w:rPr>
      </w:pPr>
      <w:r w:rsidRPr="009A3224">
        <w:rPr>
          <w:rFonts w:ascii="Times New Roman" w:eastAsia="Times New Roman" w:hAnsi="Times New Roman" w:cs="Times New Roman"/>
          <w:sz w:val="24"/>
          <w:szCs w:val="24"/>
        </w:rPr>
        <w:t>What are the competenc</w:t>
      </w:r>
      <w:r w:rsidR="008D79F4">
        <w:rPr>
          <w:rFonts w:ascii="Times New Roman" w:eastAsia="Times New Roman" w:hAnsi="Times New Roman" w:cs="Times New Roman"/>
          <w:sz w:val="24"/>
          <w:szCs w:val="24"/>
        </w:rPr>
        <w:t>ies</w:t>
      </w:r>
      <w:r w:rsidRPr="009A3224">
        <w:rPr>
          <w:rFonts w:ascii="Times New Roman" w:eastAsia="Times New Roman" w:hAnsi="Times New Roman" w:cs="Times New Roman"/>
          <w:sz w:val="24"/>
          <w:szCs w:val="24"/>
        </w:rPr>
        <w:t xml:space="preserve"> of biomedical engineering graduates that you like to see currently</w:t>
      </w:r>
      <w:r w:rsidR="008D79F4">
        <w:rPr>
          <w:rFonts w:ascii="Times New Roman" w:eastAsia="Times New Roman" w:hAnsi="Times New Roman" w:cs="Times New Roman"/>
          <w:sz w:val="24"/>
          <w:szCs w:val="24"/>
        </w:rPr>
        <w:t xml:space="preserve"> </w:t>
      </w:r>
      <w:r w:rsidRPr="009A3224">
        <w:rPr>
          <w:rFonts w:ascii="Times New Roman" w:eastAsia="Times New Roman" w:hAnsi="Times New Roman" w:cs="Times New Roman"/>
          <w:sz w:val="24"/>
          <w:szCs w:val="24"/>
        </w:rPr>
        <w:t>(knowledge, practice and behavio</w:t>
      </w:r>
      <w:r w:rsidR="008D79F4">
        <w:rPr>
          <w:rFonts w:ascii="Times New Roman" w:eastAsia="Times New Roman" w:hAnsi="Times New Roman" w:cs="Times New Roman"/>
          <w:sz w:val="24"/>
          <w:szCs w:val="24"/>
        </w:rPr>
        <w:t>u</w:t>
      </w:r>
      <w:r w:rsidRPr="009A3224">
        <w:rPr>
          <w:rFonts w:ascii="Times New Roman" w:eastAsia="Times New Roman" w:hAnsi="Times New Roman" w:cs="Times New Roman"/>
          <w:sz w:val="24"/>
          <w:szCs w:val="24"/>
        </w:rPr>
        <w:t>r)?</w:t>
      </w:r>
    </w:p>
    <w:p w14:paraId="6CBB7D14" w14:textId="2B851D07" w:rsidR="009A3224" w:rsidRPr="009A3224" w:rsidRDefault="009A3224" w:rsidP="009A3224">
      <w:pPr>
        <w:pStyle w:val="ListParagraph"/>
        <w:numPr>
          <w:ilvl w:val="0"/>
          <w:numId w:val="15"/>
        </w:numPr>
        <w:spacing w:line="360" w:lineRule="auto"/>
        <w:ind w:left="1418"/>
        <w:rPr>
          <w:rFonts w:ascii="Times New Roman" w:eastAsia="Times New Roman" w:hAnsi="Times New Roman" w:cs="Times New Roman"/>
          <w:sz w:val="24"/>
          <w:szCs w:val="24"/>
        </w:rPr>
      </w:pPr>
      <w:r w:rsidRPr="009A3224">
        <w:rPr>
          <w:rFonts w:ascii="Times New Roman" w:eastAsia="Times New Roman" w:hAnsi="Times New Roman" w:cs="Times New Roman"/>
          <w:sz w:val="24"/>
          <w:szCs w:val="24"/>
        </w:rPr>
        <w:t>What are the competenc</w:t>
      </w:r>
      <w:r w:rsidR="008D79F4">
        <w:rPr>
          <w:rFonts w:ascii="Times New Roman" w:eastAsia="Times New Roman" w:hAnsi="Times New Roman" w:cs="Times New Roman"/>
          <w:sz w:val="24"/>
          <w:szCs w:val="24"/>
        </w:rPr>
        <w:t>ies</w:t>
      </w:r>
      <w:r w:rsidRPr="009A3224">
        <w:rPr>
          <w:rFonts w:ascii="Times New Roman" w:eastAsia="Times New Roman" w:hAnsi="Times New Roman" w:cs="Times New Roman"/>
          <w:sz w:val="24"/>
          <w:szCs w:val="24"/>
        </w:rPr>
        <w:t xml:space="preserve"> of biomedical engineering graduates that you like to see currently</w:t>
      </w:r>
      <w:r w:rsidR="008D79F4">
        <w:rPr>
          <w:rFonts w:ascii="Times New Roman" w:eastAsia="Times New Roman" w:hAnsi="Times New Roman" w:cs="Times New Roman"/>
          <w:sz w:val="24"/>
          <w:szCs w:val="24"/>
        </w:rPr>
        <w:t xml:space="preserve"> </w:t>
      </w:r>
      <w:r w:rsidRPr="009A3224">
        <w:rPr>
          <w:rFonts w:ascii="Times New Roman" w:eastAsia="Times New Roman" w:hAnsi="Times New Roman" w:cs="Times New Roman"/>
          <w:sz w:val="24"/>
          <w:szCs w:val="24"/>
        </w:rPr>
        <w:t>(knowledge, practice and behavio</w:t>
      </w:r>
      <w:r w:rsidR="008D79F4">
        <w:rPr>
          <w:rFonts w:ascii="Times New Roman" w:eastAsia="Times New Roman" w:hAnsi="Times New Roman" w:cs="Times New Roman"/>
          <w:sz w:val="24"/>
          <w:szCs w:val="24"/>
        </w:rPr>
        <w:t>u</w:t>
      </w:r>
      <w:r w:rsidRPr="009A3224">
        <w:rPr>
          <w:rFonts w:ascii="Times New Roman" w:eastAsia="Times New Roman" w:hAnsi="Times New Roman" w:cs="Times New Roman"/>
          <w:sz w:val="24"/>
          <w:szCs w:val="24"/>
        </w:rPr>
        <w:t>r) in the next 5 years​​ in Cambodian and Asian context?</w:t>
      </w:r>
    </w:p>
    <w:p w14:paraId="2CEDF792" w14:textId="3389C958" w:rsidR="00112007" w:rsidRPr="009A3224" w:rsidRDefault="009A3224" w:rsidP="009A3224">
      <w:pPr>
        <w:pStyle w:val="ListParagraph"/>
        <w:numPr>
          <w:ilvl w:val="0"/>
          <w:numId w:val="15"/>
        </w:numPr>
        <w:spacing w:line="360" w:lineRule="auto"/>
        <w:ind w:left="1418"/>
        <w:rPr>
          <w:rFonts w:ascii="Times New Roman" w:eastAsia="Times New Roman" w:hAnsi="Times New Roman" w:cs="Times New Roman"/>
          <w:sz w:val="24"/>
          <w:szCs w:val="24"/>
        </w:rPr>
      </w:pPr>
      <w:r w:rsidRPr="009A3224">
        <w:rPr>
          <w:rFonts w:ascii="Times New Roman" w:eastAsia="Times New Roman" w:hAnsi="Times New Roman" w:cs="Times New Roman"/>
          <w:sz w:val="24"/>
          <w:szCs w:val="24"/>
        </w:rPr>
        <w:t>What do you think current bio</w:t>
      </w:r>
      <w:r w:rsidR="00F03191">
        <w:rPr>
          <w:rFonts w:ascii="Times New Roman" w:eastAsia="Times New Roman" w:hAnsi="Times New Roman" w:cs="Times New Roman"/>
          <w:sz w:val="24"/>
          <w:szCs w:val="24"/>
        </w:rPr>
        <w:t>medical</w:t>
      </w:r>
      <w:r w:rsidRPr="009A3224">
        <w:rPr>
          <w:rFonts w:ascii="Times New Roman" w:eastAsia="Times New Roman" w:hAnsi="Times New Roman" w:cs="Times New Roman"/>
          <w:sz w:val="24"/>
          <w:szCs w:val="24"/>
        </w:rPr>
        <w:t xml:space="preserve"> engineering program needs to be improved to meet market demand?</w:t>
      </w:r>
    </w:p>
    <w:p w14:paraId="2667E7FB" w14:textId="248C1BE6" w:rsidR="00EA1E6F" w:rsidRPr="00EA1E6F" w:rsidRDefault="00F03191" w:rsidP="00F03191">
      <w:pPr>
        <w:pStyle w:val="ListParagraph"/>
        <w:numPr>
          <w:ilvl w:val="0"/>
          <w:numId w:val="12"/>
        </w:numPr>
        <w:spacing w:line="360" w:lineRule="auto"/>
        <w:ind w:left="851" w:hanging="4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1E6F" w:rsidRPr="00EA1E6F">
        <w:rPr>
          <w:rFonts w:ascii="Times New Roman" w:eastAsia="Times New Roman" w:hAnsi="Times New Roman" w:cs="Times New Roman"/>
          <w:sz w:val="24"/>
          <w:szCs w:val="24"/>
        </w:rPr>
        <w:t xml:space="preserve">Finally, </w:t>
      </w:r>
      <w:r w:rsidR="00EA1E6F">
        <w:rPr>
          <w:rFonts w:ascii="Times New Roman" w:eastAsia="Times New Roman" w:hAnsi="Times New Roman" w:cs="Times New Roman"/>
          <w:sz w:val="24"/>
          <w:szCs w:val="24"/>
        </w:rPr>
        <w:t>t</w:t>
      </w:r>
      <w:r w:rsidR="00EA1E6F" w:rsidRPr="00EA1E6F">
        <w:rPr>
          <w:rFonts w:ascii="Times New Roman" w:eastAsia="Times New Roman" w:hAnsi="Times New Roman" w:cs="Times New Roman"/>
          <w:sz w:val="24"/>
          <w:szCs w:val="24"/>
        </w:rPr>
        <w:t xml:space="preserve">he </w:t>
      </w:r>
      <w:r w:rsidR="00EA1E6F">
        <w:rPr>
          <w:rFonts w:ascii="Times New Roman" w:eastAsia="Times New Roman" w:hAnsi="Times New Roman" w:cs="Times New Roman"/>
          <w:sz w:val="24"/>
          <w:szCs w:val="24"/>
        </w:rPr>
        <w:t>CCF</w:t>
      </w:r>
      <w:r w:rsidR="00EA1E6F" w:rsidRPr="00EA1E6F">
        <w:rPr>
          <w:rFonts w:ascii="Times New Roman" w:eastAsia="Times New Roman" w:hAnsi="Times New Roman" w:cs="Times New Roman"/>
          <w:sz w:val="24"/>
          <w:szCs w:val="24"/>
        </w:rPr>
        <w:t xml:space="preserve"> for Cambodian </w:t>
      </w:r>
      <w:r w:rsidRPr="009A3224">
        <w:rPr>
          <w:rFonts w:ascii="Times New Roman" w:eastAsia="Times New Roman" w:hAnsi="Times New Roman" w:cs="Times New Roman"/>
          <w:sz w:val="24"/>
          <w:szCs w:val="24"/>
        </w:rPr>
        <w:t>bio</w:t>
      </w:r>
      <w:r>
        <w:rPr>
          <w:rFonts w:ascii="Times New Roman" w:eastAsia="Times New Roman" w:hAnsi="Times New Roman" w:cs="Times New Roman"/>
          <w:sz w:val="24"/>
          <w:szCs w:val="24"/>
        </w:rPr>
        <w:t>medical</w:t>
      </w:r>
      <w:r w:rsidRPr="009A3224">
        <w:rPr>
          <w:rFonts w:ascii="Times New Roman" w:eastAsia="Times New Roman" w:hAnsi="Times New Roman" w:cs="Times New Roman"/>
          <w:sz w:val="24"/>
          <w:szCs w:val="24"/>
        </w:rPr>
        <w:t xml:space="preserve"> engineering</w:t>
      </w:r>
      <w:r>
        <w:rPr>
          <w:rFonts w:ascii="Times New Roman" w:eastAsia="Times New Roman" w:hAnsi="Times New Roman" w:cs="Times New Roman"/>
          <w:sz w:val="24"/>
          <w:szCs w:val="24"/>
        </w:rPr>
        <w:t xml:space="preserve"> technicians</w:t>
      </w:r>
      <w:r w:rsidR="00EA1E6F" w:rsidRPr="00EA1E6F">
        <w:rPr>
          <w:rFonts w:ascii="Times New Roman" w:eastAsia="Times New Roman" w:hAnsi="Times New Roman" w:cs="Times New Roman"/>
          <w:sz w:val="24"/>
          <w:szCs w:val="24"/>
        </w:rPr>
        <w:t xml:space="preserve"> is being reviewed by relevant national and international experts, with an evaluation by the project performance evaluation committee.</w:t>
      </w:r>
      <w:r w:rsidR="00696F01">
        <w:rPr>
          <w:rFonts w:ascii="Times New Roman" w:eastAsia="Times New Roman" w:hAnsi="Times New Roman" w:cs="Times New Roman"/>
          <w:sz w:val="24"/>
          <w:szCs w:val="24"/>
        </w:rPr>
        <w:t xml:space="preserve"> The CCF composes of 4 domains:</w:t>
      </w:r>
    </w:p>
    <w:p w14:paraId="0000002D" w14:textId="48D9BC06" w:rsidR="00A00DA7" w:rsidRPr="00DA2875" w:rsidRDefault="009D38AF" w:rsidP="00DA2875">
      <w:pPr>
        <w:pStyle w:val="ListParagraph"/>
        <w:numPr>
          <w:ilvl w:val="0"/>
          <w:numId w:val="18"/>
        </w:numPr>
        <w:pBdr>
          <w:top w:val="nil"/>
          <w:left w:val="nil"/>
          <w:bottom w:val="nil"/>
          <w:right w:val="nil"/>
          <w:between w:val="nil"/>
        </w:pBdr>
        <w:spacing w:line="360" w:lineRule="auto"/>
        <w:ind w:left="1470" w:right="151" w:hanging="392"/>
        <w:jc w:val="both"/>
        <w:rPr>
          <w:rFonts w:ascii="Times New Roman" w:eastAsia="Times New Roman" w:hAnsi="Times New Roman" w:cs="Times New Roman"/>
          <w:color w:val="000000"/>
          <w:sz w:val="24"/>
          <w:szCs w:val="24"/>
        </w:rPr>
      </w:pPr>
      <w:r w:rsidRPr="00DA2875">
        <w:rPr>
          <w:rFonts w:ascii="Times New Roman" w:eastAsia="Times New Roman" w:hAnsi="Times New Roman" w:cs="Times New Roman"/>
          <w:color w:val="0A080A"/>
          <w:sz w:val="24"/>
          <w:szCs w:val="24"/>
        </w:rPr>
        <w:t xml:space="preserve">Domain 1: </w:t>
      </w:r>
      <w:r w:rsidR="00CA7989" w:rsidRPr="00DA2875">
        <w:rPr>
          <w:rFonts w:ascii="Times New Roman" w:eastAsia="Times New Roman" w:hAnsi="Times New Roman" w:cs="Times New Roman"/>
          <w:color w:val="0A080A"/>
          <w:sz w:val="24"/>
          <w:szCs w:val="24"/>
        </w:rPr>
        <w:t xml:space="preserve">Scientific </w:t>
      </w:r>
      <w:r w:rsidR="00AC78B3">
        <w:rPr>
          <w:rFonts w:ascii="Times New Roman" w:eastAsia="Times New Roman" w:hAnsi="Times New Roman" w:cs="Times New Roman"/>
          <w:color w:val="0A080A"/>
          <w:sz w:val="24"/>
          <w:szCs w:val="24"/>
        </w:rPr>
        <w:t>F</w:t>
      </w:r>
      <w:r w:rsidR="00CA7989" w:rsidRPr="00DA2875">
        <w:rPr>
          <w:rFonts w:ascii="Times New Roman" w:eastAsia="Times New Roman" w:hAnsi="Times New Roman" w:cs="Times New Roman"/>
          <w:color w:val="0A080A"/>
          <w:sz w:val="24"/>
          <w:szCs w:val="24"/>
        </w:rPr>
        <w:t xml:space="preserve">oundation in </w:t>
      </w:r>
      <w:r w:rsidR="00AC78B3">
        <w:rPr>
          <w:rFonts w:ascii="Times New Roman" w:eastAsia="Times New Roman" w:hAnsi="Times New Roman" w:cs="Times New Roman"/>
          <w:color w:val="0A080A"/>
          <w:sz w:val="24"/>
          <w:szCs w:val="24"/>
        </w:rPr>
        <w:t>B</w:t>
      </w:r>
      <w:r w:rsidR="00CA7989" w:rsidRPr="00DA2875">
        <w:rPr>
          <w:rFonts w:ascii="Times New Roman" w:eastAsia="Times New Roman" w:hAnsi="Times New Roman" w:cs="Times New Roman"/>
          <w:color w:val="0A080A"/>
          <w:sz w:val="24"/>
          <w:szCs w:val="24"/>
        </w:rPr>
        <w:t xml:space="preserve">iomedical </w:t>
      </w:r>
      <w:r w:rsidR="00AC78B3">
        <w:rPr>
          <w:rFonts w:ascii="Times New Roman" w:eastAsia="Times New Roman" w:hAnsi="Times New Roman" w:cs="Times New Roman"/>
          <w:color w:val="0A080A"/>
          <w:sz w:val="24"/>
          <w:szCs w:val="24"/>
        </w:rPr>
        <w:t>E</w:t>
      </w:r>
      <w:r w:rsidR="00CA7989" w:rsidRPr="00DA2875">
        <w:rPr>
          <w:rFonts w:ascii="Times New Roman" w:eastAsia="Times New Roman" w:hAnsi="Times New Roman" w:cs="Times New Roman"/>
          <w:color w:val="0A080A"/>
          <w:sz w:val="24"/>
          <w:szCs w:val="24"/>
        </w:rPr>
        <w:t>ngineering (Knowledge)</w:t>
      </w:r>
      <w:r w:rsidR="00AD7CE8" w:rsidRPr="00DA2875">
        <w:rPr>
          <w:rFonts w:ascii="Times New Roman" w:eastAsia="Times New Roman" w:hAnsi="Times New Roman" w:cs="Times New Roman"/>
          <w:color w:val="0A080A"/>
          <w:sz w:val="24"/>
          <w:szCs w:val="24"/>
        </w:rPr>
        <w:t xml:space="preserve">. </w:t>
      </w:r>
      <w:r w:rsidR="00AD7CE8" w:rsidRPr="00DA2875">
        <w:rPr>
          <w:rFonts w:ascii="Times New Roman" w:eastAsia="Times New Roman" w:hAnsi="Times New Roman" w:cs="Times New Roman"/>
          <w:sz w:val="24"/>
          <w:szCs w:val="24"/>
        </w:rPr>
        <w:t xml:space="preserve">This </w:t>
      </w:r>
      <w:r w:rsidR="00474A75">
        <w:rPr>
          <w:rFonts w:ascii="Times New Roman" w:eastAsia="Times New Roman" w:hAnsi="Times New Roman" w:cs="Times New Roman"/>
          <w:sz w:val="24"/>
          <w:szCs w:val="24"/>
        </w:rPr>
        <w:t xml:space="preserve">domain </w:t>
      </w:r>
      <w:r w:rsidR="00AD7CE8" w:rsidRPr="00DA2875">
        <w:rPr>
          <w:rFonts w:ascii="Times New Roman" w:eastAsia="Times New Roman" w:hAnsi="Times New Roman" w:cs="Times New Roman"/>
          <w:sz w:val="24"/>
          <w:szCs w:val="24"/>
        </w:rPr>
        <w:t xml:space="preserve">provides biomedical technicians with </w:t>
      </w:r>
      <w:r w:rsidR="00802254" w:rsidRPr="00DA2875">
        <w:rPr>
          <w:rFonts w:ascii="Times New Roman" w:eastAsia="Times New Roman" w:hAnsi="Times New Roman" w:cs="Times New Roman"/>
          <w:sz w:val="24"/>
          <w:szCs w:val="24"/>
        </w:rPr>
        <w:t>knowledge</w:t>
      </w:r>
      <w:r w:rsidR="00AD7CE8" w:rsidRPr="00DA2875">
        <w:rPr>
          <w:rFonts w:ascii="Times New Roman" w:eastAsia="Times New Roman" w:hAnsi="Times New Roman" w:cs="Times New Roman"/>
          <w:sz w:val="24"/>
          <w:szCs w:val="24"/>
        </w:rPr>
        <w:t xml:space="preserve"> related to </w:t>
      </w:r>
      <w:r w:rsidR="00802254" w:rsidRPr="00DA2875">
        <w:rPr>
          <w:rFonts w:ascii="Times New Roman" w:eastAsia="Times New Roman" w:hAnsi="Times New Roman" w:cs="Times New Roman"/>
          <w:sz w:val="24"/>
          <w:szCs w:val="24"/>
        </w:rPr>
        <w:t>bio</w:t>
      </w:r>
      <w:r w:rsidR="00AD7CE8" w:rsidRPr="00DA2875">
        <w:rPr>
          <w:rFonts w:ascii="Times New Roman" w:eastAsia="Times New Roman" w:hAnsi="Times New Roman" w:cs="Times New Roman"/>
          <w:sz w:val="24"/>
          <w:szCs w:val="24"/>
        </w:rPr>
        <w:t xml:space="preserve">medical education and </w:t>
      </w:r>
      <w:r w:rsidR="003F54D2" w:rsidRPr="00DA2875">
        <w:rPr>
          <w:rFonts w:ascii="Times New Roman" w:eastAsia="Times New Roman" w:hAnsi="Times New Roman" w:cs="Times New Roman"/>
          <w:sz w:val="24"/>
          <w:szCs w:val="24"/>
        </w:rPr>
        <w:t xml:space="preserve">information communication technology, </w:t>
      </w:r>
      <w:r w:rsidR="002B2085" w:rsidRPr="00DA2875">
        <w:rPr>
          <w:rFonts w:ascii="Times New Roman" w:eastAsia="Times New Roman" w:hAnsi="Times New Roman" w:cs="Times New Roman"/>
          <w:sz w:val="24"/>
          <w:szCs w:val="24"/>
        </w:rPr>
        <w:t xml:space="preserve">and pure </w:t>
      </w:r>
      <w:r w:rsidR="003F54D2" w:rsidRPr="00DA2875">
        <w:rPr>
          <w:rFonts w:ascii="Times New Roman" w:eastAsia="Times New Roman" w:hAnsi="Times New Roman" w:cs="Times New Roman"/>
          <w:sz w:val="24"/>
          <w:szCs w:val="24"/>
        </w:rPr>
        <w:t>science</w:t>
      </w:r>
      <w:r w:rsidR="002B2085" w:rsidRPr="00DA2875">
        <w:rPr>
          <w:rFonts w:ascii="Times New Roman" w:eastAsia="Times New Roman" w:hAnsi="Times New Roman" w:cs="Times New Roman"/>
          <w:sz w:val="24"/>
          <w:szCs w:val="24"/>
        </w:rPr>
        <w:t>s</w:t>
      </w:r>
      <w:r w:rsidR="00AD7CE8" w:rsidRPr="00DA2875">
        <w:rPr>
          <w:rFonts w:ascii="Times New Roman" w:eastAsia="Times New Roman" w:hAnsi="Times New Roman" w:cs="Times New Roman"/>
          <w:sz w:val="24"/>
          <w:szCs w:val="24"/>
        </w:rPr>
        <w:t xml:space="preserve"> </w:t>
      </w:r>
      <w:r w:rsidR="002B2085" w:rsidRPr="00DA2875">
        <w:rPr>
          <w:rFonts w:ascii="Times New Roman" w:eastAsia="Times New Roman" w:hAnsi="Times New Roman" w:cs="Times New Roman"/>
          <w:sz w:val="24"/>
          <w:szCs w:val="24"/>
        </w:rPr>
        <w:t xml:space="preserve">include </w:t>
      </w:r>
      <w:r w:rsidR="00AD7CE8" w:rsidRPr="00DA2875">
        <w:rPr>
          <w:rFonts w:ascii="Times New Roman" w:eastAsia="Times New Roman" w:hAnsi="Times New Roman" w:cs="Times New Roman"/>
          <w:sz w:val="24"/>
          <w:szCs w:val="24"/>
        </w:rPr>
        <w:t xml:space="preserve">basic knowledge of </w:t>
      </w:r>
      <w:r w:rsidR="00802254" w:rsidRPr="00DA2875">
        <w:rPr>
          <w:rFonts w:ascii="Times New Roman" w:eastAsia="Times New Roman" w:hAnsi="Times New Roman" w:cs="Times New Roman"/>
          <w:sz w:val="24"/>
          <w:szCs w:val="24"/>
        </w:rPr>
        <w:t xml:space="preserve">mathematics </w:t>
      </w:r>
      <w:r w:rsidR="00AD7CE8" w:rsidRPr="00DA2875">
        <w:rPr>
          <w:rFonts w:ascii="Times New Roman" w:eastAsia="Times New Roman" w:hAnsi="Times New Roman" w:cs="Times New Roman"/>
          <w:sz w:val="24"/>
          <w:szCs w:val="24"/>
        </w:rPr>
        <w:t>chemistry,</w:t>
      </w:r>
      <w:r w:rsidR="002B2085" w:rsidRPr="00DA2875">
        <w:rPr>
          <w:rFonts w:ascii="Times New Roman" w:eastAsia="Times New Roman" w:hAnsi="Times New Roman" w:cs="Times New Roman"/>
          <w:sz w:val="24"/>
          <w:szCs w:val="24"/>
        </w:rPr>
        <w:t xml:space="preserve"> and</w:t>
      </w:r>
      <w:r w:rsidR="00AD7CE8" w:rsidRPr="00DA2875">
        <w:rPr>
          <w:rFonts w:ascii="Times New Roman" w:eastAsia="Times New Roman" w:hAnsi="Times New Roman" w:cs="Times New Roman"/>
          <w:sz w:val="24"/>
          <w:szCs w:val="24"/>
        </w:rPr>
        <w:t xml:space="preserve"> </w:t>
      </w:r>
      <w:r w:rsidR="00802254" w:rsidRPr="00DA2875">
        <w:rPr>
          <w:rFonts w:ascii="Times New Roman" w:eastAsia="Times New Roman" w:hAnsi="Times New Roman" w:cs="Times New Roman"/>
          <w:sz w:val="24"/>
          <w:szCs w:val="24"/>
        </w:rPr>
        <w:t>physics</w:t>
      </w:r>
      <w:r w:rsidR="008D2BB8" w:rsidRPr="00DA2875">
        <w:rPr>
          <w:rFonts w:ascii="Times New Roman" w:eastAsia="Times New Roman" w:hAnsi="Times New Roman" w:cs="Times New Roman"/>
          <w:sz w:val="24"/>
          <w:szCs w:val="24"/>
        </w:rPr>
        <w:t xml:space="preserve">. </w:t>
      </w:r>
    </w:p>
    <w:p w14:paraId="79AC5765" w14:textId="2001574C" w:rsidR="00CA7989" w:rsidRPr="00DA2875" w:rsidRDefault="009D38AF" w:rsidP="00DA2875">
      <w:pPr>
        <w:pStyle w:val="ListParagraph"/>
        <w:numPr>
          <w:ilvl w:val="0"/>
          <w:numId w:val="18"/>
        </w:numPr>
        <w:pBdr>
          <w:top w:val="nil"/>
          <w:left w:val="nil"/>
          <w:bottom w:val="nil"/>
          <w:right w:val="nil"/>
          <w:between w:val="nil"/>
        </w:pBdr>
        <w:spacing w:line="360" w:lineRule="auto"/>
        <w:ind w:left="1470" w:hanging="392"/>
        <w:rPr>
          <w:rFonts w:ascii="Times New Roman" w:eastAsia="Times New Roman" w:hAnsi="Times New Roman" w:cs="Times New Roman"/>
          <w:color w:val="0A080A"/>
          <w:sz w:val="24"/>
          <w:szCs w:val="24"/>
        </w:rPr>
      </w:pPr>
      <w:r w:rsidRPr="00DA2875">
        <w:rPr>
          <w:rFonts w:ascii="Times New Roman" w:eastAsia="Times New Roman" w:hAnsi="Times New Roman" w:cs="Times New Roman"/>
          <w:color w:val="0A080A"/>
          <w:sz w:val="24"/>
          <w:szCs w:val="24"/>
        </w:rPr>
        <w:t xml:space="preserve">Domain 2: </w:t>
      </w:r>
      <w:r w:rsidR="00CA7989" w:rsidRPr="00DA2875">
        <w:rPr>
          <w:rFonts w:ascii="Times New Roman" w:eastAsia="Times New Roman" w:hAnsi="Times New Roman" w:cs="Times New Roman"/>
          <w:color w:val="0A080A"/>
          <w:sz w:val="24"/>
          <w:szCs w:val="24"/>
        </w:rPr>
        <w:t xml:space="preserve">Provision of </w:t>
      </w:r>
      <w:r w:rsidR="00AC78B3">
        <w:rPr>
          <w:rFonts w:ascii="Times New Roman" w:eastAsia="Times New Roman" w:hAnsi="Times New Roman" w:cs="Times New Roman"/>
          <w:color w:val="0A080A"/>
          <w:sz w:val="24"/>
          <w:szCs w:val="24"/>
        </w:rPr>
        <w:t>B</w:t>
      </w:r>
      <w:r w:rsidR="00CA7989" w:rsidRPr="00DA2875">
        <w:rPr>
          <w:rFonts w:ascii="Times New Roman" w:eastAsia="Times New Roman" w:hAnsi="Times New Roman" w:cs="Times New Roman"/>
          <w:color w:val="0A080A"/>
          <w:sz w:val="24"/>
          <w:szCs w:val="24"/>
        </w:rPr>
        <w:t xml:space="preserve">iomedical </w:t>
      </w:r>
      <w:r w:rsidR="00AC78B3">
        <w:rPr>
          <w:rFonts w:ascii="Times New Roman" w:eastAsia="Times New Roman" w:hAnsi="Times New Roman" w:cs="Times New Roman"/>
          <w:color w:val="0A080A"/>
          <w:sz w:val="24"/>
          <w:szCs w:val="24"/>
        </w:rPr>
        <w:t>E</w:t>
      </w:r>
      <w:r w:rsidR="00CA7989" w:rsidRPr="00DA2875">
        <w:rPr>
          <w:rFonts w:ascii="Times New Roman" w:eastAsia="Times New Roman" w:hAnsi="Times New Roman" w:cs="Times New Roman"/>
          <w:color w:val="0A080A"/>
          <w:sz w:val="24"/>
          <w:szCs w:val="24"/>
        </w:rPr>
        <w:t>ngineering (</w:t>
      </w:r>
      <w:r w:rsidR="00AC78B3">
        <w:rPr>
          <w:rFonts w:ascii="Times New Roman" w:eastAsia="Times New Roman" w:hAnsi="Times New Roman" w:cs="Times New Roman"/>
          <w:color w:val="0A080A"/>
          <w:sz w:val="24"/>
          <w:szCs w:val="24"/>
        </w:rPr>
        <w:t>T</w:t>
      </w:r>
      <w:r w:rsidR="00CA7989" w:rsidRPr="00DA2875">
        <w:rPr>
          <w:rFonts w:ascii="Times New Roman" w:eastAsia="Times New Roman" w:hAnsi="Times New Roman" w:cs="Times New Roman"/>
          <w:color w:val="0A080A"/>
          <w:sz w:val="24"/>
          <w:szCs w:val="24"/>
        </w:rPr>
        <w:t xml:space="preserve">echnical </w:t>
      </w:r>
      <w:r w:rsidR="00AC78B3">
        <w:rPr>
          <w:rFonts w:ascii="Times New Roman" w:eastAsia="Times New Roman" w:hAnsi="Times New Roman" w:cs="Times New Roman"/>
          <w:color w:val="0A080A"/>
          <w:sz w:val="24"/>
          <w:szCs w:val="24"/>
        </w:rPr>
        <w:t>S</w:t>
      </w:r>
      <w:r w:rsidR="00CA7989" w:rsidRPr="00DA2875">
        <w:rPr>
          <w:rFonts w:ascii="Times New Roman" w:eastAsia="Times New Roman" w:hAnsi="Times New Roman" w:cs="Times New Roman"/>
          <w:color w:val="0A080A"/>
          <w:sz w:val="24"/>
          <w:szCs w:val="24"/>
        </w:rPr>
        <w:t>ervices - Skill)</w:t>
      </w:r>
      <w:r w:rsidR="00746B90" w:rsidRPr="00DA2875">
        <w:rPr>
          <w:rFonts w:ascii="Times New Roman" w:eastAsia="Times New Roman" w:hAnsi="Times New Roman" w:cs="Times New Roman"/>
          <w:color w:val="0A080A"/>
          <w:sz w:val="24"/>
          <w:szCs w:val="24"/>
        </w:rPr>
        <w:t xml:space="preserve">. </w:t>
      </w:r>
      <w:r w:rsidR="00DA2875" w:rsidRPr="00DA2875">
        <w:rPr>
          <w:rFonts w:ascii="Times New Roman" w:eastAsia="Times New Roman" w:hAnsi="Times New Roman" w:cs="Times New Roman"/>
          <w:sz w:val="24"/>
          <w:szCs w:val="24"/>
        </w:rPr>
        <w:t xml:space="preserve">This </w:t>
      </w:r>
      <w:r w:rsidR="00474A75">
        <w:rPr>
          <w:rFonts w:ascii="Times New Roman" w:eastAsia="Times New Roman" w:hAnsi="Times New Roman" w:cs="Times New Roman"/>
          <w:sz w:val="24"/>
          <w:szCs w:val="24"/>
        </w:rPr>
        <w:t>domain</w:t>
      </w:r>
      <w:r w:rsidR="00DA2875" w:rsidRPr="00DA2875">
        <w:rPr>
          <w:rFonts w:ascii="Times New Roman" w:eastAsia="Times New Roman" w:hAnsi="Times New Roman" w:cs="Times New Roman"/>
          <w:sz w:val="24"/>
          <w:szCs w:val="24"/>
        </w:rPr>
        <w:t xml:space="preserve"> empowers </w:t>
      </w:r>
      <w:r w:rsidR="001618FB" w:rsidRPr="00DA2875">
        <w:rPr>
          <w:rFonts w:ascii="Times New Roman" w:eastAsia="Times New Roman" w:hAnsi="Times New Roman" w:cs="Times New Roman"/>
          <w:sz w:val="24"/>
          <w:szCs w:val="24"/>
        </w:rPr>
        <w:t>biomedical technicians</w:t>
      </w:r>
      <w:r w:rsidR="00DA2875" w:rsidRPr="00DA2875">
        <w:rPr>
          <w:rFonts w:ascii="Times New Roman" w:eastAsia="Times New Roman" w:hAnsi="Times New Roman" w:cs="Times New Roman"/>
          <w:sz w:val="24"/>
          <w:szCs w:val="24"/>
        </w:rPr>
        <w:t xml:space="preserve"> in the provision of </w:t>
      </w:r>
      <w:r w:rsidR="001618FB" w:rsidRPr="00DA2875">
        <w:rPr>
          <w:rFonts w:ascii="Times New Roman" w:eastAsia="Times New Roman" w:hAnsi="Times New Roman" w:cs="Times New Roman"/>
          <w:sz w:val="24"/>
          <w:szCs w:val="24"/>
        </w:rPr>
        <w:t xml:space="preserve">biomedical </w:t>
      </w:r>
      <w:r w:rsidR="001618FB">
        <w:rPr>
          <w:rFonts w:ascii="Times New Roman" w:eastAsia="Times New Roman" w:hAnsi="Times New Roman" w:cs="Times New Roman"/>
          <w:sz w:val="24"/>
          <w:szCs w:val="24"/>
        </w:rPr>
        <w:t>related</w:t>
      </w:r>
      <w:r w:rsidR="00DA2875" w:rsidRPr="00DA2875">
        <w:rPr>
          <w:rFonts w:ascii="Times New Roman" w:eastAsia="Times New Roman" w:hAnsi="Times New Roman" w:cs="Times New Roman"/>
          <w:sz w:val="24"/>
          <w:szCs w:val="24"/>
        </w:rPr>
        <w:t xml:space="preserve"> services in </w:t>
      </w:r>
      <w:r w:rsidR="001618FB">
        <w:rPr>
          <w:rFonts w:ascii="Times New Roman" w:eastAsia="Times New Roman" w:hAnsi="Times New Roman" w:cs="Times New Roman"/>
          <w:sz w:val="24"/>
          <w:szCs w:val="24"/>
        </w:rPr>
        <w:t xml:space="preserve">health care facilities such as </w:t>
      </w:r>
      <w:r w:rsidR="00DA2875" w:rsidRPr="00DA2875">
        <w:rPr>
          <w:rFonts w:ascii="Times New Roman" w:eastAsia="Times New Roman" w:hAnsi="Times New Roman" w:cs="Times New Roman"/>
          <w:sz w:val="24"/>
          <w:szCs w:val="24"/>
        </w:rPr>
        <w:t xml:space="preserve">hospitals, </w:t>
      </w:r>
      <w:r w:rsidR="001618FB">
        <w:rPr>
          <w:rFonts w:ascii="Times New Roman" w:eastAsia="Times New Roman" w:hAnsi="Times New Roman" w:cs="Times New Roman"/>
          <w:sz w:val="24"/>
          <w:szCs w:val="24"/>
        </w:rPr>
        <w:t xml:space="preserve">laboratories, </w:t>
      </w:r>
      <w:r w:rsidR="0037461A">
        <w:rPr>
          <w:rFonts w:ascii="Times New Roman" w:eastAsia="Times New Roman" w:hAnsi="Times New Roman" w:cs="Times New Roman"/>
          <w:sz w:val="24"/>
          <w:szCs w:val="24"/>
        </w:rPr>
        <w:t>biomedical equipment companies etc.</w:t>
      </w:r>
    </w:p>
    <w:p w14:paraId="00000031" w14:textId="70D8BB23" w:rsidR="00A00DA7" w:rsidRPr="00DA2875" w:rsidRDefault="009D38AF" w:rsidP="00DA2875">
      <w:pPr>
        <w:pStyle w:val="ListParagraph"/>
        <w:numPr>
          <w:ilvl w:val="0"/>
          <w:numId w:val="18"/>
        </w:numPr>
        <w:pBdr>
          <w:top w:val="nil"/>
          <w:left w:val="nil"/>
          <w:bottom w:val="nil"/>
          <w:right w:val="nil"/>
          <w:between w:val="nil"/>
        </w:pBdr>
        <w:spacing w:line="360" w:lineRule="auto"/>
        <w:ind w:left="1470" w:hanging="392"/>
        <w:rPr>
          <w:rFonts w:ascii="Times New Roman" w:eastAsia="Times New Roman" w:hAnsi="Times New Roman" w:cs="Times New Roman"/>
          <w:color w:val="000000"/>
          <w:sz w:val="24"/>
          <w:szCs w:val="24"/>
        </w:rPr>
      </w:pPr>
      <w:r w:rsidRPr="00DA2875">
        <w:rPr>
          <w:rFonts w:ascii="Times New Roman" w:eastAsia="Times New Roman" w:hAnsi="Times New Roman" w:cs="Times New Roman"/>
          <w:color w:val="0A080A"/>
          <w:sz w:val="24"/>
          <w:szCs w:val="24"/>
        </w:rPr>
        <w:t>Domain 3:</w:t>
      </w:r>
      <w:r w:rsidR="00CA7989" w:rsidRPr="00DA2875">
        <w:rPr>
          <w:rFonts w:ascii="Times New Roman" w:eastAsia="Times New Roman" w:hAnsi="Times New Roman" w:cs="Times New Roman"/>
          <w:color w:val="0A080A"/>
          <w:sz w:val="24"/>
          <w:szCs w:val="24"/>
        </w:rPr>
        <w:t xml:space="preserve"> Professionalism, </w:t>
      </w:r>
      <w:r w:rsidR="00AC78B3">
        <w:rPr>
          <w:rFonts w:ascii="Times New Roman" w:eastAsia="Times New Roman" w:hAnsi="Times New Roman" w:cs="Times New Roman"/>
          <w:color w:val="0A080A"/>
          <w:sz w:val="24"/>
          <w:szCs w:val="24"/>
        </w:rPr>
        <w:t>E</w:t>
      </w:r>
      <w:r w:rsidR="00CA7989" w:rsidRPr="00DA2875">
        <w:rPr>
          <w:rFonts w:ascii="Times New Roman" w:eastAsia="Times New Roman" w:hAnsi="Times New Roman" w:cs="Times New Roman"/>
          <w:color w:val="0A080A"/>
          <w:sz w:val="24"/>
          <w:szCs w:val="24"/>
        </w:rPr>
        <w:t>thical Value (Ethics, soft skill)</w:t>
      </w:r>
      <w:r w:rsidR="0037461A">
        <w:rPr>
          <w:rFonts w:ascii="Times New Roman" w:eastAsia="Times New Roman" w:hAnsi="Times New Roman" w:cs="Times New Roman"/>
          <w:color w:val="0A080A"/>
          <w:sz w:val="24"/>
          <w:szCs w:val="24"/>
        </w:rPr>
        <w:t xml:space="preserve">. </w:t>
      </w:r>
      <w:r w:rsidR="0037461A" w:rsidRPr="0037461A">
        <w:rPr>
          <w:rFonts w:ascii="Times New Roman" w:eastAsia="Times New Roman" w:hAnsi="Times New Roman" w:cs="Times New Roman"/>
          <w:color w:val="0A080A"/>
          <w:sz w:val="24"/>
          <w:szCs w:val="24"/>
        </w:rPr>
        <w:t xml:space="preserve">This </w:t>
      </w:r>
      <w:r w:rsidR="0037461A">
        <w:rPr>
          <w:rFonts w:ascii="Times New Roman" w:eastAsia="Times New Roman" w:hAnsi="Times New Roman" w:cs="Times New Roman"/>
          <w:color w:val="0A080A"/>
          <w:sz w:val="24"/>
          <w:szCs w:val="24"/>
        </w:rPr>
        <w:t>domain</w:t>
      </w:r>
      <w:r w:rsidR="0037461A" w:rsidRPr="0037461A">
        <w:rPr>
          <w:rFonts w:ascii="Times New Roman" w:eastAsia="Times New Roman" w:hAnsi="Times New Roman" w:cs="Times New Roman"/>
          <w:color w:val="0A080A"/>
          <w:sz w:val="24"/>
          <w:szCs w:val="24"/>
        </w:rPr>
        <w:t xml:space="preserve"> provides </w:t>
      </w:r>
      <w:r w:rsidR="0037461A" w:rsidRPr="00DA2875">
        <w:rPr>
          <w:rFonts w:ascii="Times New Roman" w:eastAsia="Times New Roman" w:hAnsi="Times New Roman" w:cs="Times New Roman"/>
          <w:sz w:val="24"/>
          <w:szCs w:val="24"/>
        </w:rPr>
        <w:t>biomedical technicians</w:t>
      </w:r>
      <w:r w:rsidR="0037461A" w:rsidRPr="0037461A">
        <w:rPr>
          <w:rFonts w:ascii="Times New Roman" w:eastAsia="Times New Roman" w:hAnsi="Times New Roman" w:cs="Times New Roman"/>
          <w:color w:val="0A080A"/>
          <w:sz w:val="24"/>
          <w:szCs w:val="24"/>
        </w:rPr>
        <w:t xml:space="preserve"> with knowledge of legal and professional ethics, good standing and professional reputation, safe operations, cooperation and teamwork, self-management and leadership skills.</w:t>
      </w:r>
    </w:p>
    <w:p w14:paraId="00000033" w14:textId="71E7D00D" w:rsidR="00A00DA7" w:rsidRPr="00963B82" w:rsidRDefault="009D38AF" w:rsidP="00963B82">
      <w:pPr>
        <w:pStyle w:val="ListParagraph"/>
        <w:numPr>
          <w:ilvl w:val="0"/>
          <w:numId w:val="18"/>
        </w:numPr>
        <w:spacing w:line="360" w:lineRule="auto"/>
        <w:ind w:left="1418"/>
        <w:rPr>
          <w:rFonts w:ascii="Times New Roman" w:eastAsia="Times New Roman" w:hAnsi="Times New Roman" w:cs="Times New Roman"/>
          <w:color w:val="0A080A"/>
          <w:sz w:val="24"/>
          <w:szCs w:val="24"/>
        </w:rPr>
      </w:pPr>
      <w:r w:rsidRPr="00963B82">
        <w:rPr>
          <w:rFonts w:ascii="Times New Roman" w:eastAsia="Times New Roman" w:hAnsi="Times New Roman" w:cs="Times New Roman"/>
          <w:color w:val="0A080A"/>
          <w:sz w:val="24"/>
          <w:szCs w:val="24"/>
        </w:rPr>
        <w:t xml:space="preserve">Domain 4: </w:t>
      </w:r>
      <w:r w:rsidR="00004C61" w:rsidRPr="00963B82">
        <w:rPr>
          <w:rFonts w:ascii="Times New Roman" w:eastAsia="Times New Roman" w:hAnsi="Times New Roman" w:cs="Times New Roman"/>
          <w:color w:val="0A080A"/>
          <w:sz w:val="24"/>
          <w:szCs w:val="24"/>
        </w:rPr>
        <w:t xml:space="preserve">Management and </w:t>
      </w:r>
      <w:r w:rsidR="009F379D" w:rsidRPr="00963B82">
        <w:rPr>
          <w:rFonts w:ascii="Times New Roman" w:eastAsia="Times New Roman" w:hAnsi="Times New Roman" w:cs="Times New Roman"/>
          <w:color w:val="0A080A"/>
          <w:sz w:val="24"/>
          <w:szCs w:val="24"/>
        </w:rPr>
        <w:t>C</w:t>
      </w:r>
      <w:r w:rsidR="00004C61" w:rsidRPr="00963B82">
        <w:rPr>
          <w:rFonts w:ascii="Times New Roman" w:eastAsia="Times New Roman" w:hAnsi="Times New Roman" w:cs="Times New Roman"/>
          <w:color w:val="0A080A"/>
          <w:sz w:val="24"/>
          <w:szCs w:val="24"/>
        </w:rPr>
        <w:t xml:space="preserve">ommunication </w:t>
      </w:r>
      <w:r w:rsidR="009F379D" w:rsidRPr="00963B82">
        <w:rPr>
          <w:rFonts w:ascii="Times New Roman" w:eastAsia="Times New Roman" w:hAnsi="Times New Roman" w:cs="Times New Roman"/>
          <w:color w:val="0A080A"/>
          <w:sz w:val="24"/>
          <w:szCs w:val="24"/>
        </w:rPr>
        <w:t>S</w:t>
      </w:r>
      <w:r w:rsidR="00004C61" w:rsidRPr="00963B82">
        <w:rPr>
          <w:rFonts w:ascii="Times New Roman" w:eastAsia="Times New Roman" w:hAnsi="Times New Roman" w:cs="Times New Roman"/>
          <w:color w:val="0A080A"/>
          <w:sz w:val="24"/>
          <w:szCs w:val="24"/>
        </w:rPr>
        <w:t>kill (Management, soft skill)</w:t>
      </w:r>
      <w:r w:rsidR="00AC65BB" w:rsidRPr="00963B82">
        <w:rPr>
          <w:rFonts w:ascii="Times New Roman" w:eastAsia="Times New Roman" w:hAnsi="Times New Roman" w:cs="Times New Roman"/>
          <w:color w:val="0A080A"/>
          <w:sz w:val="24"/>
          <w:szCs w:val="24"/>
        </w:rPr>
        <w:t xml:space="preserve">. </w:t>
      </w:r>
      <w:r w:rsidR="00C45B66" w:rsidRPr="00963B82">
        <w:rPr>
          <w:rFonts w:ascii="Times New Roman" w:eastAsia="Times New Roman" w:hAnsi="Times New Roman" w:cs="Times New Roman"/>
          <w:color w:val="0A080A"/>
          <w:sz w:val="24"/>
          <w:szCs w:val="24"/>
        </w:rPr>
        <w:t xml:space="preserve">This domain employs </w:t>
      </w:r>
      <w:r w:rsidR="005075E0" w:rsidRPr="00963B82">
        <w:rPr>
          <w:rFonts w:ascii="Times New Roman" w:eastAsia="Times New Roman" w:hAnsi="Times New Roman" w:cs="Times New Roman"/>
          <w:sz w:val="24"/>
          <w:szCs w:val="24"/>
        </w:rPr>
        <w:t>biomedical technicians</w:t>
      </w:r>
      <w:r w:rsidR="00C45B66" w:rsidRPr="00963B82">
        <w:rPr>
          <w:rFonts w:ascii="Times New Roman" w:eastAsia="Times New Roman" w:hAnsi="Times New Roman" w:cs="Times New Roman"/>
          <w:color w:val="0A080A"/>
          <w:sz w:val="24"/>
          <w:szCs w:val="24"/>
        </w:rPr>
        <w:t xml:space="preserve"> in workplace management, </w:t>
      </w:r>
      <w:r w:rsidR="00963B82">
        <w:rPr>
          <w:rFonts w:ascii="Times New Roman" w:eastAsia="Times New Roman" w:hAnsi="Times New Roman" w:cs="Times New Roman"/>
          <w:color w:val="0A080A"/>
          <w:sz w:val="24"/>
          <w:szCs w:val="24"/>
        </w:rPr>
        <w:t>c</w:t>
      </w:r>
      <w:r w:rsidR="00963B82" w:rsidRPr="00963B82">
        <w:rPr>
          <w:rFonts w:ascii="Times New Roman" w:eastAsia="Times New Roman" w:hAnsi="Times New Roman" w:cs="Times New Roman"/>
          <w:color w:val="0A080A"/>
          <w:sz w:val="24"/>
          <w:szCs w:val="24"/>
        </w:rPr>
        <w:t>ommunication and self-management skill</w:t>
      </w:r>
      <w:r w:rsidR="000F60E3">
        <w:rPr>
          <w:rFonts w:ascii="Times New Roman" w:eastAsia="Times New Roman" w:hAnsi="Times New Roman" w:cs="Times New Roman"/>
          <w:color w:val="0A080A"/>
          <w:sz w:val="24"/>
          <w:szCs w:val="24"/>
        </w:rPr>
        <w:t xml:space="preserve">, collaboration and team work. </w:t>
      </w:r>
    </w:p>
    <w:p w14:paraId="00000034" w14:textId="77777777" w:rsidR="00A00DA7" w:rsidRDefault="00A00DA7" w:rsidP="00963B82">
      <w:pPr>
        <w:spacing w:line="360" w:lineRule="auto"/>
        <w:ind w:left="1470" w:hanging="392"/>
        <w:jc w:val="both"/>
        <w:rPr>
          <w:rFonts w:ascii="Times New Roman" w:eastAsia="Times New Roman" w:hAnsi="Times New Roman" w:cs="Times New Roman"/>
          <w:sz w:val="24"/>
          <w:szCs w:val="24"/>
        </w:rPr>
      </w:pPr>
    </w:p>
    <w:p w14:paraId="542EB7E3" w14:textId="77777777" w:rsidR="00AD7CE8" w:rsidRDefault="00AD7CE8">
      <w:pPr>
        <w:spacing w:before="4" w:line="360" w:lineRule="auto"/>
        <w:rPr>
          <w:rFonts w:ascii="Times New Roman" w:eastAsia="Times New Roman" w:hAnsi="Times New Roman" w:cs="Times New Roman"/>
          <w:sz w:val="24"/>
          <w:szCs w:val="24"/>
        </w:rPr>
      </w:pPr>
    </w:p>
    <w:p w14:paraId="0000003B" w14:textId="77777777" w:rsidR="00A00DA7" w:rsidRDefault="009D38AF">
      <w:pPr>
        <w:spacing w:line="360" w:lineRule="auto"/>
        <w:rPr>
          <w:rFonts w:ascii="Times New Roman" w:eastAsia="Times New Roman" w:hAnsi="Times New Roman" w:cs="Times New Roman"/>
          <w:color w:val="0A080A"/>
          <w:sz w:val="24"/>
          <w:szCs w:val="24"/>
        </w:rPr>
      </w:pPr>
      <w:r>
        <w:br w:type="page"/>
      </w:r>
    </w:p>
    <w:p w14:paraId="0000003C" w14:textId="77777777" w:rsidR="00A00DA7" w:rsidRPr="005B3511" w:rsidRDefault="009D38AF" w:rsidP="00735017">
      <w:pPr>
        <w:pStyle w:val="Heading1"/>
        <w:numPr>
          <w:ilvl w:val="0"/>
          <w:numId w:val="6"/>
        </w:numPr>
        <w:rPr>
          <w:rFonts w:cs="Times New Roman"/>
          <w:bCs w:val="0"/>
          <w:color w:val="0A080A"/>
          <w:sz w:val="24"/>
          <w:szCs w:val="24"/>
        </w:rPr>
      </w:pPr>
      <w:bookmarkStart w:id="8" w:name="_Toc174458329"/>
      <w:bookmarkStart w:id="9" w:name="_Toc174479391"/>
      <w:r w:rsidRPr="005B3511">
        <w:rPr>
          <w:rFonts w:cs="Times New Roman"/>
          <w:bCs w:val="0"/>
          <w:color w:val="0A080A"/>
          <w:sz w:val="24"/>
          <w:szCs w:val="24"/>
        </w:rPr>
        <w:lastRenderedPageBreak/>
        <w:t>Glossary Terms</w:t>
      </w:r>
      <w:bookmarkEnd w:id="8"/>
      <w:bookmarkEnd w:id="9"/>
    </w:p>
    <w:p w14:paraId="0000003D" w14:textId="77777777" w:rsidR="00A00DA7" w:rsidRDefault="00A00DA7">
      <w:pPr>
        <w:pBdr>
          <w:top w:val="nil"/>
          <w:left w:val="nil"/>
          <w:bottom w:val="nil"/>
          <w:right w:val="nil"/>
          <w:between w:val="nil"/>
        </w:pBdr>
        <w:spacing w:line="360" w:lineRule="auto"/>
        <w:rPr>
          <w:rFonts w:ascii="Times New Roman" w:eastAsia="Times New Roman" w:hAnsi="Times New Roman" w:cs="Times New Roman"/>
          <w:b/>
          <w:color w:val="0A080A"/>
          <w:sz w:val="27"/>
          <w:szCs w:val="27"/>
        </w:rPr>
      </w:pPr>
    </w:p>
    <w:tbl>
      <w:tblPr>
        <w:tblStyle w:val="a"/>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18"/>
        <w:gridCol w:w="6946"/>
      </w:tblGrid>
      <w:tr w:rsidR="00A00DA7" w14:paraId="643ADB06" w14:textId="77777777">
        <w:tc>
          <w:tcPr>
            <w:tcW w:w="2518" w:type="dxa"/>
          </w:tcPr>
          <w:p w14:paraId="0000003E" w14:textId="77777777" w:rsidR="00A00DA7" w:rsidRDefault="009D38AF">
            <w:pPr>
              <w:pBdr>
                <w:top w:val="nil"/>
                <w:left w:val="nil"/>
                <w:bottom w:val="nil"/>
                <w:right w:val="nil"/>
                <w:between w:val="nil"/>
              </w:pBdr>
              <w:spacing w:line="360" w:lineRule="auto"/>
              <w:rPr>
                <w:rFonts w:ascii="Times New Roman" w:eastAsia="Times New Roman" w:hAnsi="Times New Roman" w:cs="Times New Roman"/>
                <w:b/>
                <w:color w:val="0A080A"/>
                <w:sz w:val="24"/>
                <w:szCs w:val="24"/>
              </w:rPr>
            </w:pPr>
            <w:r>
              <w:rPr>
                <w:rFonts w:ascii="Times New Roman" w:eastAsia="Times New Roman" w:hAnsi="Times New Roman" w:cs="Times New Roman"/>
                <w:b/>
                <w:color w:val="0A080A"/>
                <w:sz w:val="24"/>
                <w:szCs w:val="24"/>
              </w:rPr>
              <w:t>Term</w:t>
            </w:r>
          </w:p>
        </w:tc>
        <w:tc>
          <w:tcPr>
            <w:tcW w:w="6946" w:type="dxa"/>
          </w:tcPr>
          <w:p w14:paraId="0000003F" w14:textId="77777777" w:rsidR="00A00DA7" w:rsidRDefault="009D38AF">
            <w:pPr>
              <w:pBdr>
                <w:top w:val="nil"/>
                <w:left w:val="nil"/>
                <w:bottom w:val="nil"/>
                <w:right w:val="nil"/>
                <w:between w:val="nil"/>
              </w:pBdr>
              <w:spacing w:line="360" w:lineRule="auto"/>
              <w:rPr>
                <w:rFonts w:ascii="Times New Roman" w:eastAsia="Times New Roman" w:hAnsi="Times New Roman" w:cs="Times New Roman"/>
                <w:b/>
                <w:color w:val="0A080A"/>
                <w:sz w:val="24"/>
                <w:szCs w:val="24"/>
              </w:rPr>
            </w:pPr>
            <w:r>
              <w:rPr>
                <w:rFonts w:ascii="Times New Roman" w:eastAsia="Times New Roman" w:hAnsi="Times New Roman" w:cs="Times New Roman"/>
                <w:b/>
                <w:color w:val="0A080A"/>
                <w:sz w:val="24"/>
                <w:szCs w:val="24"/>
              </w:rPr>
              <w:t>Description</w:t>
            </w:r>
          </w:p>
        </w:tc>
      </w:tr>
      <w:tr w:rsidR="00A00DA7" w14:paraId="40F15949" w14:textId="77777777">
        <w:tc>
          <w:tcPr>
            <w:tcW w:w="2518" w:type="dxa"/>
          </w:tcPr>
          <w:p w14:paraId="00000040" w14:textId="77777777" w:rsidR="00A00DA7" w:rsidRDefault="009D38AF">
            <w:pPr>
              <w:pBdr>
                <w:top w:val="nil"/>
                <w:left w:val="nil"/>
                <w:bottom w:val="nil"/>
                <w:right w:val="nil"/>
                <w:between w:val="nil"/>
              </w:pBdr>
              <w:spacing w:line="360" w:lineRule="auto"/>
              <w:ind w:right="177"/>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Competency</w:t>
            </w:r>
          </w:p>
        </w:tc>
        <w:tc>
          <w:tcPr>
            <w:tcW w:w="6946" w:type="dxa"/>
          </w:tcPr>
          <w:p w14:paraId="00000041" w14:textId="003588C2" w:rsidR="00A00DA7" w:rsidRDefault="009D38AF">
            <w:pPr>
              <w:pBdr>
                <w:top w:val="nil"/>
                <w:left w:val="nil"/>
                <w:bottom w:val="nil"/>
                <w:right w:val="nil"/>
                <w:between w:val="nil"/>
              </w:pBdr>
              <w:spacing w:line="360" w:lineRule="auto"/>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Describe a distinct composite of knowledge, skill, attitude and value that is essential to the practice of the profession</w:t>
            </w:r>
            <w:r w:rsidR="007C1689">
              <w:rPr>
                <w:rFonts w:ascii="Times New Roman" w:eastAsia="Times New Roman" w:hAnsi="Times New Roman" w:cs="Times New Roman"/>
                <w:color w:val="0A080A"/>
                <w:sz w:val="24"/>
                <w:szCs w:val="24"/>
              </w:rPr>
              <w:fldChar w:fldCharType="begin"/>
            </w:r>
            <w:r w:rsidR="00507B6B">
              <w:rPr>
                <w:rFonts w:ascii="Times New Roman" w:eastAsia="Times New Roman" w:hAnsi="Times New Roman" w:cs="Times New Roman"/>
                <w:color w:val="0A080A"/>
                <w:sz w:val="24"/>
                <w:szCs w:val="24"/>
              </w:rPr>
              <w:instrText xml:space="preserve"> ADDIN ZOTERO_ITEM CSL_CITATION {"citationID":"l79WAeBe","properties":{"formattedCitation":"(4,7)","plainCitation":"(4,7)","noteIndex":0},"citationItems":[{"id":12,"uris":["http://zotero.org/users/local/RKbHaKyo/items/YBSEECAC"],"itemData":{"id":12,"type":"article-journal","abstract":"Purpose\nCompetencies for educators of healthcare professionals are important for demonstrating accountability, defining roles and responsibilities, structuring activities for training and development, defining standards, quality assurance, performance reviews, career development, and promoting the professionalisation of teaching. The frameworks and domains of educator competencies have not previously been reviewed or systematically described. Through this integrative review, the authors sought to identify an inclusive structure for competency domains that may be applied to educators.\n\nMethods\nKeywords were identified in a pilot search, followed by a multi-database search strategy of records published from 2000 to January 2020 with subsequent backward and forward reference searches. We included all record types that listed or described educator competency domains in medical, nursing and health sciences education. We excluded records that described ‘ideal traits’ or ‘characteristics of good teachers/educators,’ presented competencies as part of a larger curricular framework, and teaching assessment tool content.\n\nResults\nThe multi-database search retrieved 2942 initial citations. From a full-text review of 301 records, 67 were identified as describing educator competency domains eligible for analysis. Documents contained a median of six domains (interquartile range = 5–7) and 14.9% incorporated at least one overarching element across their domains. Following an inductive thematic analysis, six distinct domains of educator competence were identified: Teaching and facilitating learning; Designing and planning learning; Assessment of learning; Educational research and scholarship; Educational leadership and management; Educational environment, quality, and safety. The two latter domains contained sub-themes that were able to be further categorised. Documents and frameworks were described for a wide variety of health and allied health disciplines.\n\nConclusion\nDistinct educator competency domains were identified in this analysis, applicable across a range of healthcare disciplines. Along with the description of design elements, these provide a guide for the development and evaluation of educator competency frameworks.","container-title":"Medical Teacher","DOI":"10.1080/0142159X.2022.2126758","journalAbbreviation":"Medical Teacher","page":"1-10","source":"ResearchGate","title":"Competency domains of educators in medical, nursing, and health sciences education: An integrative review","title-short":"Competency domains of educators in medical, nursing, and health sciences education","volume":"45","author":[{"family":"Sidhu","given":"Navdeep"},{"family":"Allen","given":"Kara"},{"family":"Civil","given":"Nina"},{"family":"Johnstone","given":"Charlotte"},{"family":"Wong","given":"Maggie"},{"family":"Taylor","given":"Jennifer"},{"family":"Gough","given":"Katherine"},{"family":"Hennessy","given":"Maurice"}],"issued":{"date-parts":[["2022",9,30]]}},"label":"page"},{"id":5,"uris":["http://zotero.org/users/local/RKbHaKyo/items/VW24IXQ3"],"itemData":{"id":5,"type":"article-journal","language":"en","source":"Zotero","title":"Core Competencies for the Biomedical Equipment Technician (BMET) - A Guide for Curriculum Development in Academic Institutions"},"label":"page"}],"schema":"https://github.com/citation-style-language/schema/raw/master/csl-citation.json"} </w:instrText>
            </w:r>
            <w:r w:rsidR="007C1689">
              <w:rPr>
                <w:rFonts w:ascii="Times New Roman" w:eastAsia="Times New Roman" w:hAnsi="Times New Roman" w:cs="Times New Roman"/>
                <w:color w:val="0A080A"/>
                <w:sz w:val="24"/>
                <w:szCs w:val="24"/>
              </w:rPr>
              <w:fldChar w:fldCharType="separate"/>
            </w:r>
            <w:r w:rsidR="00507B6B" w:rsidRPr="00507B6B">
              <w:rPr>
                <w:rFonts w:ascii="Times New Roman" w:hAnsi="Times New Roman" w:cs="Times New Roman"/>
                <w:sz w:val="24"/>
              </w:rPr>
              <w:t>(4,7)</w:t>
            </w:r>
            <w:r w:rsidR="007C1689">
              <w:rPr>
                <w:rFonts w:ascii="Times New Roman" w:eastAsia="Times New Roman" w:hAnsi="Times New Roman" w:cs="Times New Roman"/>
                <w:color w:val="0A080A"/>
                <w:sz w:val="24"/>
                <w:szCs w:val="24"/>
              </w:rPr>
              <w:fldChar w:fldCharType="end"/>
            </w:r>
          </w:p>
        </w:tc>
      </w:tr>
      <w:tr w:rsidR="00A00DA7" w14:paraId="05FB12C6" w14:textId="77777777">
        <w:tc>
          <w:tcPr>
            <w:tcW w:w="2518" w:type="dxa"/>
          </w:tcPr>
          <w:p w14:paraId="00000042" w14:textId="008B8A13" w:rsidR="00A00DA7" w:rsidRDefault="009D38AF">
            <w:pPr>
              <w:pBdr>
                <w:top w:val="nil"/>
                <w:left w:val="nil"/>
                <w:bottom w:val="nil"/>
                <w:right w:val="nil"/>
                <w:between w:val="nil"/>
              </w:pBdr>
              <w:spacing w:line="360" w:lineRule="auto"/>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 xml:space="preserve">Competency </w:t>
            </w:r>
            <w:r w:rsidR="00F23FA6">
              <w:rPr>
                <w:rFonts w:ascii="Times New Roman" w:eastAsia="Times New Roman" w:hAnsi="Times New Roman" w:cs="Times New Roman"/>
                <w:color w:val="0A080A"/>
                <w:sz w:val="24"/>
                <w:szCs w:val="24"/>
              </w:rPr>
              <w:t>F</w:t>
            </w:r>
            <w:r>
              <w:rPr>
                <w:rFonts w:ascii="Times New Roman" w:eastAsia="Times New Roman" w:hAnsi="Times New Roman" w:cs="Times New Roman"/>
                <w:color w:val="0A080A"/>
                <w:sz w:val="24"/>
                <w:szCs w:val="24"/>
              </w:rPr>
              <w:t>ramework</w:t>
            </w:r>
          </w:p>
        </w:tc>
        <w:tc>
          <w:tcPr>
            <w:tcW w:w="6946" w:type="dxa"/>
          </w:tcPr>
          <w:p w14:paraId="00000043" w14:textId="47AFA2A4" w:rsidR="00A00DA7" w:rsidRDefault="009D38AF">
            <w:pPr>
              <w:pBdr>
                <w:top w:val="nil"/>
                <w:left w:val="nil"/>
                <w:bottom w:val="nil"/>
                <w:right w:val="nil"/>
                <w:between w:val="nil"/>
              </w:pBdr>
              <w:spacing w:line="360" w:lineRule="auto"/>
              <w:rPr>
                <w:b/>
                <w:color w:val="0A080A"/>
                <w:sz w:val="24"/>
                <w:szCs w:val="24"/>
              </w:rPr>
            </w:pPr>
            <w:r>
              <w:rPr>
                <w:rFonts w:ascii="Times New Roman" w:eastAsia="Times New Roman" w:hAnsi="Times New Roman" w:cs="Times New Roman"/>
                <w:color w:val="0A080A"/>
                <w:sz w:val="24"/>
                <w:szCs w:val="24"/>
              </w:rPr>
              <w:t xml:space="preserve">Describe a system that elaborates the necessary </w:t>
            </w:r>
            <w:r w:rsidR="001D539D">
              <w:rPr>
                <w:rFonts w:ascii="Times New Roman" w:eastAsia="Times New Roman" w:hAnsi="Times New Roman" w:cs="Times New Roman"/>
                <w:color w:val="0A080A"/>
                <w:sz w:val="24"/>
                <w:szCs w:val="24"/>
              </w:rPr>
              <w:t>behaviours</w:t>
            </w:r>
            <w:r>
              <w:rPr>
                <w:rFonts w:ascii="Times New Roman" w:eastAsia="Times New Roman" w:hAnsi="Times New Roman" w:cs="Times New Roman"/>
                <w:color w:val="0A080A"/>
                <w:sz w:val="24"/>
                <w:szCs w:val="24"/>
              </w:rPr>
              <w:t xml:space="preserve"> of competency at different levels</w:t>
            </w:r>
            <w:r>
              <w:rPr>
                <w:rFonts w:ascii="Times New Roman" w:eastAsia="Times New Roman" w:hAnsi="Times New Roman" w:cs="Times New Roman"/>
                <w:color w:val="313133"/>
                <w:sz w:val="24"/>
                <w:szCs w:val="24"/>
              </w:rPr>
              <w:t xml:space="preserve">, </w:t>
            </w:r>
            <w:r>
              <w:rPr>
                <w:rFonts w:ascii="Times New Roman" w:eastAsia="Times New Roman" w:hAnsi="Times New Roman" w:cs="Times New Roman"/>
                <w:color w:val="0A080A"/>
                <w:sz w:val="24"/>
                <w:szCs w:val="24"/>
              </w:rPr>
              <w:t xml:space="preserve">applied to different positions in an enterprise, organization to fulfil the role/job </w:t>
            </w:r>
            <w:r w:rsidR="00225805">
              <w:rPr>
                <w:rFonts w:ascii="Times New Roman" w:eastAsia="Times New Roman" w:hAnsi="Times New Roman" w:cs="Times New Roman"/>
                <w:color w:val="0A080A"/>
                <w:sz w:val="24"/>
                <w:szCs w:val="24"/>
              </w:rPr>
              <w:fldChar w:fldCharType="begin"/>
            </w:r>
            <w:r w:rsidR="00507B6B">
              <w:rPr>
                <w:rFonts w:ascii="Times New Roman" w:eastAsia="Times New Roman" w:hAnsi="Times New Roman" w:cs="Times New Roman"/>
                <w:color w:val="0A080A"/>
                <w:sz w:val="24"/>
                <w:szCs w:val="24"/>
              </w:rPr>
              <w:instrText xml:space="preserve"> ADDIN ZOTERO_ITEM CSL_CITATION {"citationID":"tXxopaVG","properties":{"formattedCitation":"(4,7)","plainCitation":"(4,7)","noteIndex":0},"citationItems":[{"id":12,"uris":["http://zotero.org/users/local/RKbHaKyo/items/YBSEECAC"],"itemData":{"id":12,"type":"article-journal","abstract":"Purpose\nCompetencies for educators of healthcare professionals are important for demonstrating accountability, defining roles and responsibilities, structuring activities for training and development, defining standards, quality assurance, performance reviews, career development, and promoting the professionalisation of teaching. The frameworks and domains of educator competencies have not previously been reviewed or systematically described. Through this integrative review, the authors sought to identify an inclusive structure for competency domains that may be applied to educators.\n\nMethods\nKeywords were identified in a pilot search, followed by a multi-database search strategy of records published from 2000 to January 2020 with subsequent backward and forward reference searches. We included all record types that listed or described educator competency domains in medical, nursing and health sciences education. We excluded records that described ‘ideal traits’ or ‘characteristics of good teachers/educators,’ presented competencies as part of a larger curricular framework, and teaching assessment tool content.\n\nResults\nThe multi-database search retrieved 2942 initial citations. From a full-text review of 301 records, 67 were identified as describing educator competency domains eligible for analysis. Documents contained a median of six domains (interquartile range = 5–7) and 14.9% incorporated at least one overarching element across their domains. Following an inductive thematic analysis, six distinct domains of educator competence were identified: Teaching and facilitating learning; Designing and planning learning; Assessment of learning; Educational research and scholarship; Educational leadership and management; Educational environment, quality, and safety. The two latter domains contained sub-themes that were able to be further categorised. Documents and frameworks were described for a wide variety of health and allied health disciplines.\n\nConclusion\nDistinct educator competency domains were identified in this analysis, applicable across a range of healthcare disciplines. Along with the description of design elements, these provide a guide for the development and evaluation of educator competency frameworks.","container-title":"Medical Teacher","DOI":"10.1080/0142159X.2022.2126758","journalAbbreviation":"Medical Teacher","page":"1-10","source":"ResearchGate","title":"Competency domains of educators in medical, nursing, and health sciences education: An integrative review","title-short":"Competency domains of educators in medical, nursing, and health sciences education","volume":"45","author":[{"family":"Sidhu","given":"Navdeep"},{"family":"Allen","given":"Kara"},{"family":"Civil","given":"Nina"},{"family":"Johnstone","given":"Charlotte"},{"family":"Wong","given":"Maggie"},{"family":"Taylor","given":"Jennifer"},{"family":"Gough","given":"Katherine"},{"family":"Hennessy","given":"Maurice"}],"issued":{"date-parts":[["2022",9,30]]}},"label":"page"},{"id":5,"uris":["http://zotero.org/users/local/RKbHaKyo/items/VW24IXQ3"],"itemData":{"id":5,"type":"article-journal","language":"en","source":"Zotero","title":"Core Competencies for the Biomedical Equipment Technician (BMET) - A Guide for Curriculum Development in Academic Institutions"},"label":"page"}],"schema":"https://github.com/citation-style-language/schema/raw/master/csl-citation.json"} </w:instrText>
            </w:r>
            <w:r w:rsidR="00225805">
              <w:rPr>
                <w:rFonts w:ascii="Times New Roman" w:eastAsia="Times New Roman" w:hAnsi="Times New Roman" w:cs="Times New Roman"/>
                <w:color w:val="0A080A"/>
                <w:sz w:val="24"/>
                <w:szCs w:val="24"/>
              </w:rPr>
              <w:fldChar w:fldCharType="separate"/>
            </w:r>
            <w:r w:rsidR="00507B6B" w:rsidRPr="00507B6B">
              <w:rPr>
                <w:rFonts w:ascii="Times New Roman" w:hAnsi="Times New Roman" w:cs="Times New Roman"/>
                <w:sz w:val="24"/>
              </w:rPr>
              <w:t>(4,7)</w:t>
            </w:r>
            <w:r w:rsidR="00225805">
              <w:rPr>
                <w:rFonts w:ascii="Times New Roman" w:eastAsia="Times New Roman" w:hAnsi="Times New Roman" w:cs="Times New Roman"/>
                <w:color w:val="0A080A"/>
                <w:sz w:val="24"/>
                <w:szCs w:val="24"/>
              </w:rPr>
              <w:fldChar w:fldCharType="end"/>
            </w:r>
          </w:p>
        </w:tc>
      </w:tr>
      <w:tr w:rsidR="00A00DA7" w14:paraId="41959A7A" w14:textId="77777777">
        <w:tc>
          <w:tcPr>
            <w:tcW w:w="2518" w:type="dxa"/>
          </w:tcPr>
          <w:p w14:paraId="00000046" w14:textId="77777777" w:rsidR="00A00DA7" w:rsidRDefault="009D38AF">
            <w:pPr>
              <w:pBdr>
                <w:top w:val="nil"/>
                <w:left w:val="nil"/>
                <w:bottom w:val="nil"/>
                <w:right w:val="nil"/>
                <w:between w:val="nil"/>
              </w:pBdr>
              <w:spacing w:line="360" w:lineRule="auto"/>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Domain</w:t>
            </w:r>
          </w:p>
        </w:tc>
        <w:tc>
          <w:tcPr>
            <w:tcW w:w="6946" w:type="dxa"/>
          </w:tcPr>
          <w:p w14:paraId="00000047" w14:textId="5BE602FA" w:rsidR="00A00DA7" w:rsidRDefault="009D38AF">
            <w:pPr>
              <w:pBdr>
                <w:top w:val="nil"/>
                <w:left w:val="nil"/>
                <w:bottom w:val="nil"/>
                <w:right w:val="nil"/>
                <w:between w:val="nil"/>
              </w:pBdr>
              <w:spacing w:line="360" w:lineRule="auto"/>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 xml:space="preserve">Describe the area of professional responsibility </w:t>
            </w:r>
            <w:r w:rsidR="00225805">
              <w:rPr>
                <w:rFonts w:ascii="Times New Roman" w:eastAsia="Times New Roman" w:hAnsi="Times New Roman" w:cs="Times New Roman"/>
                <w:color w:val="0A080A"/>
                <w:sz w:val="24"/>
                <w:szCs w:val="24"/>
              </w:rPr>
              <w:fldChar w:fldCharType="begin"/>
            </w:r>
            <w:r w:rsidR="00507B6B">
              <w:rPr>
                <w:rFonts w:ascii="Times New Roman" w:eastAsia="Times New Roman" w:hAnsi="Times New Roman" w:cs="Times New Roman"/>
                <w:color w:val="0A080A"/>
                <w:sz w:val="24"/>
                <w:szCs w:val="24"/>
              </w:rPr>
              <w:instrText xml:space="preserve"> ADDIN ZOTERO_ITEM CSL_CITATION {"citationID":"1leWudP5","properties":{"formattedCitation":"(4)","plainCitation":"(4)","noteIndex":0},"citationItems":[{"id":12,"uris":["http://zotero.org/users/local/RKbHaKyo/items/YBSEECAC"],"itemData":{"id":12,"type":"article-journal","abstract":"Purpose\nCompetencies for educators of healthcare professionals are important for demonstrating accountability, defining roles and responsibilities, structuring activities for training and development, defining standards, quality assurance, performance reviews, career development, and promoting the professionalisation of teaching. The frameworks and domains of educator competencies have not previously been reviewed or systematically described. Through this integrative review, the authors sought to identify an inclusive structure for competency domains that may be applied to educators.\n\nMethods\nKeywords were identified in a pilot search, followed by a multi-database search strategy of records published from 2000 to January 2020 with subsequent backward and forward reference searches. We included all record types that listed or described educator competency domains in medical, nursing and health sciences education. We excluded records that described ‘ideal traits’ or ‘characteristics of good teachers/educators,’ presented competencies as part of a larger curricular framework, and teaching assessment tool content.\n\nResults\nThe multi-database search retrieved 2942 initial citations. From a full-text review of 301 records, 67 were identified as describing educator competency domains eligible for analysis. Documents contained a median of six domains (interquartile range = 5–7) and 14.9% incorporated at least one overarching element across their domains. Following an inductive thematic analysis, six distinct domains of educator competence were identified: Teaching and facilitating learning; Designing and planning learning; Assessment of learning; Educational research and scholarship; Educational leadership and management; Educational environment, quality, and safety. The two latter domains contained sub-themes that were able to be further categorised. Documents and frameworks were described for a wide variety of health and allied health disciplines.\n\nConclusion\nDistinct educator competency domains were identified in this analysis, applicable across a range of healthcare disciplines. Along with the description of design elements, these provide a guide for the development and evaluation of educator competency frameworks.","container-title":"Medical Teacher","DOI":"10.1080/0142159X.2022.2126758","journalAbbreviation":"Medical Teacher","page":"1-10","source":"ResearchGate","title":"Competency domains of educators in medical, nursing, and health sciences education: An integrative review","title-short":"Competency domains of educators in medical, nursing, and health sciences education","volume":"45","author":[{"family":"Sidhu","given":"Navdeep"},{"family":"Allen","given":"Kara"},{"family":"Civil","given":"Nina"},{"family":"Johnstone","given":"Charlotte"},{"family":"Wong","given":"Maggie"},{"family":"Taylor","given":"Jennifer"},{"family":"Gough","given":"Katherine"},{"family":"Hennessy","given":"Maurice"}],"issued":{"date-parts":[["2022",9,30]]}}}],"schema":"https://github.com/citation-style-language/schema/raw/master/csl-citation.json"} </w:instrText>
            </w:r>
            <w:r w:rsidR="00225805">
              <w:rPr>
                <w:rFonts w:ascii="Times New Roman" w:eastAsia="Times New Roman" w:hAnsi="Times New Roman" w:cs="Times New Roman"/>
                <w:color w:val="0A080A"/>
                <w:sz w:val="24"/>
                <w:szCs w:val="24"/>
              </w:rPr>
              <w:fldChar w:fldCharType="separate"/>
            </w:r>
            <w:r w:rsidR="00507B6B" w:rsidRPr="00507B6B">
              <w:rPr>
                <w:rFonts w:ascii="Times New Roman" w:hAnsi="Times New Roman" w:cs="Times New Roman"/>
                <w:sz w:val="24"/>
              </w:rPr>
              <w:t>(4)</w:t>
            </w:r>
            <w:r w:rsidR="00225805">
              <w:rPr>
                <w:rFonts w:ascii="Times New Roman" w:eastAsia="Times New Roman" w:hAnsi="Times New Roman" w:cs="Times New Roman"/>
                <w:color w:val="0A080A"/>
                <w:sz w:val="24"/>
                <w:szCs w:val="24"/>
              </w:rPr>
              <w:fldChar w:fldCharType="end"/>
            </w:r>
          </w:p>
        </w:tc>
      </w:tr>
      <w:tr w:rsidR="00A00DA7" w14:paraId="23541656" w14:textId="77777777">
        <w:tc>
          <w:tcPr>
            <w:tcW w:w="2518" w:type="dxa"/>
          </w:tcPr>
          <w:p w14:paraId="00000048" w14:textId="77777777" w:rsidR="00A00DA7" w:rsidRDefault="009D38AF">
            <w:pPr>
              <w:pBdr>
                <w:top w:val="nil"/>
                <w:left w:val="nil"/>
                <w:bottom w:val="nil"/>
                <w:right w:val="nil"/>
                <w:between w:val="nil"/>
              </w:pBdr>
              <w:spacing w:line="360" w:lineRule="auto"/>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Element</w:t>
            </w:r>
          </w:p>
        </w:tc>
        <w:tc>
          <w:tcPr>
            <w:tcW w:w="6946" w:type="dxa"/>
          </w:tcPr>
          <w:p w14:paraId="00000049" w14:textId="02CB5617" w:rsidR="00A00DA7" w:rsidRDefault="009D38AF">
            <w:pPr>
              <w:pBdr>
                <w:top w:val="nil"/>
                <w:left w:val="nil"/>
                <w:bottom w:val="nil"/>
                <w:right w:val="nil"/>
                <w:between w:val="nil"/>
              </w:pBdr>
              <w:spacing w:line="360" w:lineRule="auto"/>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Describe the identifiable components of each dimension of competency in terms of the performance outcomes.</w:t>
            </w:r>
            <w:r w:rsidR="002A224C">
              <w:rPr>
                <w:rFonts w:ascii="Times New Roman" w:eastAsia="Times New Roman" w:hAnsi="Times New Roman" w:cs="Times New Roman"/>
                <w:color w:val="0A080A"/>
                <w:sz w:val="24"/>
                <w:szCs w:val="24"/>
              </w:rPr>
              <w:fldChar w:fldCharType="begin"/>
            </w:r>
            <w:r w:rsidR="00507B6B">
              <w:rPr>
                <w:rFonts w:ascii="Times New Roman" w:eastAsia="Times New Roman" w:hAnsi="Times New Roman" w:cs="Times New Roman"/>
                <w:color w:val="0A080A"/>
                <w:sz w:val="24"/>
                <w:szCs w:val="24"/>
              </w:rPr>
              <w:instrText xml:space="preserve"> ADDIN ZOTERO_ITEM CSL_CITATION {"citationID":"FoQdJGJs","properties":{"formattedCitation":"(4)","plainCitation":"(4)","noteIndex":0},"citationItems":[{"id":12,"uris":["http://zotero.org/users/local/RKbHaKyo/items/YBSEECAC"],"itemData":{"id":12,"type":"article-journal","abstract":"Purpose\nCompetencies for educators of healthcare professionals are important for demonstrating accountability, defining roles and responsibilities, structuring activities for training and development, defining standards, quality assurance, performance reviews, career development, and promoting the professionalisation of teaching. The frameworks and domains of educator competencies have not previously been reviewed or systematically described. Through this integrative review, the authors sought to identify an inclusive structure for competency domains that may be applied to educators.\n\nMethods\nKeywords were identified in a pilot search, followed by a multi-database search strategy of records published from 2000 to January 2020 with subsequent backward and forward reference searches. We included all record types that listed or described educator competency domains in medical, nursing and health sciences education. We excluded records that described ‘ideal traits’ or ‘characteristics of good teachers/educators,’ presented competencies as part of a larger curricular framework, and teaching assessment tool content.\n\nResults\nThe multi-database search retrieved 2942 initial citations. From a full-text review of 301 records, 67 were identified as describing educator competency domains eligible for analysis. Documents contained a median of six domains (interquartile range = 5–7) and 14.9% incorporated at least one overarching element across their domains. Following an inductive thematic analysis, six distinct domains of educator competence were identified: Teaching and facilitating learning; Designing and planning learning; Assessment of learning; Educational research and scholarship; Educational leadership and management; Educational environment, quality, and safety. The two latter domains contained sub-themes that were able to be further categorised. Documents and frameworks were described for a wide variety of health and allied health disciplines.\n\nConclusion\nDistinct educator competency domains were identified in this analysis, applicable across a range of healthcare disciplines. Along with the description of design elements, these provide a guide for the development and evaluation of educator competency frameworks.","container-title":"Medical Teacher","DOI":"10.1080/0142159X.2022.2126758","journalAbbreviation":"Medical Teacher","page":"1-10","source":"ResearchGate","title":"Competency domains of educators in medical, nursing, and health sciences education: An integrative review","title-short":"Competency domains of educators in medical, nursing, and health sciences education","volume":"45","author":[{"family":"Sidhu","given":"Navdeep"},{"family":"Allen","given":"Kara"},{"family":"Civil","given":"Nina"},{"family":"Johnstone","given":"Charlotte"},{"family":"Wong","given":"Maggie"},{"family":"Taylor","given":"Jennifer"},{"family":"Gough","given":"Katherine"},{"family":"Hennessy","given":"Maurice"}],"issued":{"date-parts":[["2022",9,30]]}},"label":"page"}],"schema":"https://github.com/citation-style-language/schema/raw/master/csl-citation.json"} </w:instrText>
            </w:r>
            <w:r w:rsidR="002A224C">
              <w:rPr>
                <w:rFonts w:ascii="Times New Roman" w:eastAsia="Times New Roman" w:hAnsi="Times New Roman" w:cs="Times New Roman"/>
                <w:color w:val="0A080A"/>
                <w:sz w:val="24"/>
                <w:szCs w:val="24"/>
              </w:rPr>
              <w:fldChar w:fldCharType="separate"/>
            </w:r>
            <w:r w:rsidR="00507B6B" w:rsidRPr="00507B6B">
              <w:rPr>
                <w:rFonts w:ascii="Times New Roman" w:hAnsi="Times New Roman" w:cs="Times New Roman"/>
                <w:sz w:val="24"/>
              </w:rPr>
              <w:t>(4)</w:t>
            </w:r>
            <w:r w:rsidR="002A224C">
              <w:rPr>
                <w:rFonts w:ascii="Times New Roman" w:eastAsia="Times New Roman" w:hAnsi="Times New Roman" w:cs="Times New Roman"/>
                <w:color w:val="0A080A"/>
                <w:sz w:val="24"/>
                <w:szCs w:val="24"/>
              </w:rPr>
              <w:fldChar w:fldCharType="end"/>
            </w:r>
          </w:p>
        </w:tc>
      </w:tr>
      <w:tr w:rsidR="00A00DA7" w14:paraId="6BE996D0" w14:textId="77777777">
        <w:tc>
          <w:tcPr>
            <w:tcW w:w="2518" w:type="dxa"/>
          </w:tcPr>
          <w:p w14:paraId="0000004A" w14:textId="77777777" w:rsidR="00A00DA7" w:rsidRDefault="009D38AF">
            <w:pPr>
              <w:pBdr>
                <w:top w:val="nil"/>
                <w:left w:val="nil"/>
                <w:bottom w:val="nil"/>
                <w:right w:val="nil"/>
                <w:between w:val="nil"/>
              </w:pBdr>
              <w:spacing w:line="360" w:lineRule="auto"/>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Indicator</w:t>
            </w:r>
          </w:p>
        </w:tc>
        <w:tc>
          <w:tcPr>
            <w:tcW w:w="6946" w:type="dxa"/>
          </w:tcPr>
          <w:p w14:paraId="0000004B" w14:textId="1E2EB22D" w:rsidR="00A00DA7" w:rsidRDefault="009D38AF">
            <w:pPr>
              <w:pBdr>
                <w:top w:val="nil"/>
                <w:left w:val="nil"/>
                <w:bottom w:val="nil"/>
                <w:right w:val="nil"/>
                <w:between w:val="nil"/>
              </w:pBdr>
              <w:spacing w:line="360" w:lineRule="auto"/>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Describe an inter-related set of factors that define the level of performance in key areas as observable </w:t>
            </w:r>
            <w:r w:rsidR="001D539D">
              <w:rPr>
                <w:rFonts w:ascii="Times New Roman" w:eastAsia="Times New Roman" w:hAnsi="Times New Roman" w:cs="Times New Roman"/>
                <w:color w:val="0A080A"/>
                <w:sz w:val="24"/>
                <w:szCs w:val="24"/>
              </w:rPr>
              <w:t>behaviours</w:t>
            </w:r>
            <w:r>
              <w:rPr>
                <w:rFonts w:ascii="Times New Roman" w:eastAsia="Times New Roman" w:hAnsi="Times New Roman" w:cs="Times New Roman"/>
                <w:color w:val="0A080A"/>
                <w:sz w:val="24"/>
                <w:szCs w:val="24"/>
              </w:rPr>
              <w:t xml:space="preserve"> or results </w:t>
            </w:r>
            <w:r w:rsidR="002A224C">
              <w:rPr>
                <w:rFonts w:ascii="Times New Roman" w:eastAsia="Times New Roman" w:hAnsi="Times New Roman" w:cs="Times New Roman"/>
                <w:color w:val="0A080A"/>
                <w:sz w:val="24"/>
                <w:szCs w:val="24"/>
              </w:rPr>
              <w:fldChar w:fldCharType="begin"/>
            </w:r>
            <w:r w:rsidR="00507B6B">
              <w:rPr>
                <w:rFonts w:ascii="Times New Roman" w:eastAsia="Times New Roman" w:hAnsi="Times New Roman" w:cs="Times New Roman"/>
                <w:color w:val="0A080A"/>
                <w:sz w:val="24"/>
                <w:szCs w:val="24"/>
              </w:rPr>
              <w:instrText xml:space="preserve"> ADDIN ZOTERO_ITEM CSL_CITATION {"citationID":"Q8FHyp0B","properties":{"formattedCitation":"(4)","plainCitation":"(4)","noteIndex":0},"citationItems":[{"id":12,"uris":["http://zotero.org/users/local/RKbHaKyo/items/YBSEECAC"],"itemData":{"id":12,"type":"article-journal","abstract":"Purpose\nCompetencies for educators of healthcare professionals are important for demonstrating accountability, defining roles and responsibilities, structuring activities for training and development, defining standards, quality assurance, performance reviews, career development, and promoting the professionalisation of teaching. The frameworks and domains of educator competencies have not previously been reviewed or systematically described. Through this integrative review, the authors sought to identify an inclusive structure for competency domains that may be applied to educators.\n\nMethods\nKeywords were identified in a pilot search, followed by a multi-database search strategy of records published from 2000 to January 2020 with subsequent backward and forward reference searches. We included all record types that listed or described educator competency domains in medical, nursing and health sciences education. We excluded records that described ‘ideal traits’ or ‘characteristics of good teachers/educators,’ presented competencies as part of a larger curricular framework, and teaching assessment tool content.\n\nResults\nThe multi-database search retrieved 2942 initial citations. From a full-text review of 301 records, 67 were identified as describing educator competency domains eligible for analysis. Documents contained a median of six domains (interquartile range = 5–7) and 14.9% incorporated at least one overarching element across their domains. Following an inductive thematic analysis, six distinct domains of educator competence were identified: Teaching and facilitating learning; Designing and planning learning; Assessment of learning; Educational research and scholarship; Educational leadership and management; Educational environment, quality, and safety. The two latter domains contained sub-themes that were able to be further categorised. Documents and frameworks were described for a wide variety of health and allied health disciplines.\n\nConclusion\nDistinct educator competency domains were identified in this analysis, applicable across a range of healthcare disciplines. Along with the description of design elements, these provide a guide for the development and evaluation of educator competency frameworks.","container-title":"Medical Teacher","DOI":"10.1080/0142159X.2022.2126758","journalAbbreviation":"Medical Teacher","page":"1-10","source":"ResearchGate","title":"Competency domains of educators in medical, nursing, and health sciences education: An integrative review","title-short":"Competency domains of educators in medical, nursing, and health sciences education","volume":"45","author":[{"family":"Sidhu","given":"Navdeep"},{"family":"Allen","given":"Kara"},{"family":"Civil","given":"Nina"},{"family":"Johnstone","given":"Charlotte"},{"family":"Wong","given":"Maggie"},{"family":"Taylor","given":"Jennifer"},{"family":"Gough","given":"Katherine"},{"family":"Hennessy","given":"Maurice"}],"issued":{"date-parts":[["2022",9,30]]}}}],"schema":"https://github.com/citation-style-language/schema/raw/master/csl-citation.json"} </w:instrText>
            </w:r>
            <w:r w:rsidR="002A224C">
              <w:rPr>
                <w:rFonts w:ascii="Times New Roman" w:eastAsia="Times New Roman" w:hAnsi="Times New Roman" w:cs="Times New Roman"/>
                <w:color w:val="0A080A"/>
                <w:sz w:val="24"/>
                <w:szCs w:val="24"/>
              </w:rPr>
              <w:fldChar w:fldCharType="separate"/>
            </w:r>
            <w:r w:rsidR="00507B6B" w:rsidRPr="00507B6B">
              <w:rPr>
                <w:rFonts w:ascii="Times New Roman" w:hAnsi="Times New Roman" w:cs="Times New Roman"/>
                <w:sz w:val="24"/>
              </w:rPr>
              <w:t>(4)</w:t>
            </w:r>
            <w:r w:rsidR="002A224C">
              <w:rPr>
                <w:rFonts w:ascii="Times New Roman" w:eastAsia="Times New Roman" w:hAnsi="Times New Roman" w:cs="Times New Roman"/>
                <w:color w:val="0A080A"/>
                <w:sz w:val="24"/>
                <w:szCs w:val="24"/>
              </w:rPr>
              <w:fldChar w:fldCharType="end"/>
            </w:r>
          </w:p>
        </w:tc>
      </w:tr>
      <w:tr w:rsidR="00A00DA7" w14:paraId="7B4BA4E4" w14:textId="77777777">
        <w:tc>
          <w:tcPr>
            <w:tcW w:w="2518" w:type="dxa"/>
          </w:tcPr>
          <w:p w14:paraId="0000004C" w14:textId="77777777" w:rsidR="00A00DA7" w:rsidRDefault="009D38AF">
            <w:pPr>
              <w:pBdr>
                <w:top w:val="nil"/>
                <w:left w:val="nil"/>
                <w:bottom w:val="nil"/>
                <w:right w:val="nil"/>
                <w:between w:val="nil"/>
              </w:pBdr>
              <w:spacing w:line="360" w:lineRule="auto"/>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Statement</w:t>
            </w:r>
          </w:p>
        </w:tc>
        <w:tc>
          <w:tcPr>
            <w:tcW w:w="6946" w:type="dxa"/>
          </w:tcPr>
          <w:p w14:paraId="0000004D" w14:textId="77777777" w:rsidR="00A00DA7" w:rsidRDefault="009D38AF">
            <w:pPr>
              <w:pBdr>
                <w:top w:val="nil"/>
                <w:left w:val="nil"/>
                <w:bottom w:val="nil"/>
                <w:right w:val="nil"/>
                <w:between w:val="nil"/>
              </w:pBdr>
              <w:spacing w:line="360" w:lineRule="auto"/>
              <w:ind w:right="15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A080A"/>
                <w:sz w:val="24"/>
                <w:szCs w:val="24"/>
              </w:rPr>
              <w:t>Describe the range of levels or capacity to satisfy the</w:t>
            </w:r>
          </w:p>
          <w:p w14:paraId="0000004E" w14:textId="3AE84885" w:rsidR="00A00DA7" w:rsidRDefault="009D38AF">
            <w:pPr>
              <w:pBdr>
                <w:top w:val="nil"/>
                <w:left w:val="nil"/>
                <w:bottom w:val="nil"/>
                <w:right w:val="nil"/>
                <w:between w:val="nil"/>
              </w:pBdr>
              <w:spacing w:line="360" w:lineRule="auto"/>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actual requirements of work that is certified through assessment and inspection according to professional competency standards</w:t>
            </w:r>
            <w:r w:rsidR="002A224C">
              <w:rPr>
                <w:rFonts w:ascii="Times New Roman" w:eastAsia="Times New Roman" w:hAnsi="Times New Roman" w:cs="Times New Roman"/>
                <w:color w:val="0A080A"/>
                <w:sz w:val="24"/>
                <w:szCs w:val="24"/>
              </w:rPr>
              <w:fldChar w:fldCharType="begin"/>
            </w:r>
            <w:r w:rsidR="00507B6B">
              <w:rPr>
                <w:rFonts w:ascii="Times New Roman" w:eastAsia="Times New Roman" w:hAnsi="Times New Roman" w:cs="Times New Roman"/>
                <w:color w:val="0A080A"/>
                <w:sz w:val="24"/>
                <w:szCs w:val="24"/>
              </w:rPr>
              <w:instrText xml:space="preserve"> ADDIN ZOTERO_ITEM CSL_CITATION {"citationID":"6MVVh33a","properties":{"formattedCitation":"(4)","plainCitation":"(4)","noteIndex":0},"citationItems":[{"id":12,"uris":["http://zotero.org/users/local/RKbHaKyo/items/YBSEECAC"],"itemData":{"id":12,"type":"article-journal","abstract":"Purpose\nCompetencies for educators of healthcare professionals are important for demonstrating accountability, defining roles and responsibilities, structuring activities for training and development, defining standards, quality assurance, performance reviews, career development, and promoting the professionalisation of teaching. The frameworks and domains of educator competencies have not previously been reviewed or systematically described. Through this integrative review, the authors sought to identify an inclusive structure for competency domains that may be applied to educators.\n\nMethods\nKeywords were identified in a pilot search, followed by a multi-database search strategy of records published from 2000 to January 2020 with subsequent backward and forward reference searches. We included all record types that listed or described educator competency domains in medical, nursing and health sciences education. We excluded records that described ‘ideal traits’ or ‘characteristics of good teachers/educators,’ presented competencies as part of a larger curricular framework, and teaching assessment tool content.\n\nResults\nThe multi-database search retrieved 2942 initial citations. From a full-text review of 301 records, 67 were identified as describing educator competency domains eligible for analysis. Documents contained a median of six domains (interquartile range = 5–7) and 14.9% incorporated at least one overarching element across their domains. Following an inductive thematic analysis, six distinct domains of educator competence were identified: Teaching and facilitating learning; Designing and planning learning; Assessment of learning; Educational research and scholarship; Educational leadership and management; Educational environment, quality, and safety. The two latter domains contained sub-themes that were able to be further categorised. Documents and frameworks were described for a wide variety of health and allied health disciplines.\n\nConclusion\nDistinct educator competency domains were identified in this analysis, applicable across a range of healthcare disciplines. Along with the description of design elements, these provide a guide for the development and evaluation of educator competency frameworks.","container-title":"Medical Teacher","DOI":"10.1080/0142159X.2022.2126758","journalAbbreviation":"Medical Teacher","page":"1-10","source":"ResearchGate","title":"Competency domains of educators in medical, nursing, and health sciences education: An integrative review","title-short":"Competency domains of educators in medical, nursing, and health sciences education","volume":"45","author":[{"family":"Sidhu","given":"Navdeep"},{"family":"Allen","given":"Kara"},{"family":"Civil","given":"Nina"},{"family":"Johnstone","given":"Charlotte"},{"family":"Wong","given":"Maggie"},{"family":"Taylor","given":"Jennifer"},{"family":"Gough","given":"Katherine"},{"family":"Hennessy","given":"Maurice"}],"issued":{"date-parts":[["2022",9,30]]}}}],"schema":"https://github.com/citation-style-language/schema/raw/master/csl-citation.json"} </w:instrText>
            </w:r>
            <w:r w:rsidR="002A224C">
              <w:rPr>
                <w:rFonts w:ascii="Times New Roman" w:eastAsia="Times New Roman" w:hAnsi="Times New Roman" w:cs="Times New Roman"/>
                <w:color w:val="0A080A"/>
                <w:sz w:val="24"/>
                <w:szCs w:val="24"/>
              </w:rPr>
              <w:fldChar w:fldCharType="separate"/>
            </w:r>
            <w:r w:rsidR="00507B6B" w:rsidRPr="00507B6B">
              <w:rPr>
                <w:rFonts w:ascii="Times New Roman" w:hAnsi="Times New Roman" w:cs="Times New Roman"/>
                <w:sz w:val="24"/>
              </w:rPr>
              <w:t>(4)</w:t>
            </w:r>
            <w:r w:rsidR="002A224C">
              <w:rPr>
                <w:rFonts w:ascii="Times New Roman" w:eastAsia="Times New Roman" w:hAnsi="Times New Roman" w:cs="Times New Roman"/>
                <w:color w:val="0A080A"/>
                <w:sz w:val="24"/>
                <w:szCs w:val="24"/>
              </w:rPr>
              <w:fldChar w:fldCharType="end"/>
            </w:r>
          </w:p>
        </w:tc>
      </w:tr>
    </w:tbl>
    <w:p w14:paraId="0000004F" w14:textId="77777777" w:rsidR="00A00DA7" w:rsidRDefault="00A00DA7">
      <w:pPr>
        <w:pBdr>
          <w:top w:val="nil"/>
          <w:left w:val="nil"/>
          <w:bottom w:val="nil"/>
          <w:right w:val="nil"/>
          <w:between w:val="nil"/>
        </w:pBdr>
        <w:spacing w:line="360" w:lineRule="auto"/>
        <w:rPr>
          <w:rFonts w:ascii="Times New Roman" w:eastAsia="Times New Roman" w:hAnsi="Times New Roman" w:cs="Times New Roman"/>
          <w:b/>
          <w:color w:val="0A080A"/>
          <w:sz w:val="27"/>
          <w:szCs w:val="27"/>
        </w:rPr>
      </w:pPr>
    </w:p>
    <w:p w14:paraId="00000050" w14:textId="77777777" w:rsidR="00A00DA7" w:rsidRPr="005B3511" w:rsidRDefault="009D38AF" w:rsidP="005B3511">
      <w:pPr>
        <w:pStyle w:val="Heading1"/>
        <w:numPr>
          <w:ilvl w:val="0"/>
          <w:numId w:val="6"/>
        </w:numPr>
        <w:rPr>
          <w:rFonts w:cs="Times New Roman"/>
          <w:bCs w:val="0"/>
          <w:color w:val="0A080A"/>
          <w:sz w:val="24"/>
          <w:szCs w:val="24"/>
        </w:rPr>
      </w:pPr>
      <w:r>
        <w:br w:type="page"/>
      </w:r>
      <w:bookmarkStart w:id="10" w:name="_Toc174458330"/>
      <w:bookmarkStart w:id="11" w:name="_Toc174479392"/>
      <w:r w:rsidRPr="005B3511">
        <w:rPr>
          <w:rFonts w:cs="Times New Roman"/>
          <w:bCs w:val="0"/>
          <w:color w:val="080808"/>
          <w:sz w:val="24"/>
          <w:szCs w:val="24"/>
        </w:rPr>
        <w:lastRenderedPageBreak/>
        <w:t>The structure of framework</w:t>
      </w:r>
      <w:bookmarkEnd w:id="10"/>
      <w:bookmarkEnd w:id="11"/>
    </w:p>
    <w:p w14:paraId="00000051" w14:textId="77777777" w:rsidR="00A00DA7" w:rsidRDefault="00A00DA7">
      <w:pPr>
        <w:pBdr>
          <w:top w:val="nil"/>
          <w:left w:val="nil"/>
          <w:bottom w:val="nil"/>
          <w:right w:val="nil"/>
          <w:between w:val="nil"/>
        </w:pBdr>
        <w:ind w:left="465"/>
        <w:rPr>
          <w:rFonts w:ascii="Times New Roman" w:eastAsia="Times New Roman" w:hAnsi="Times New Roman" w:cs="Times New Roman"/>
          <w:b/>
          <w:color w:val="0A080A"/>
          <w:sz w:val="24"/>
          <w:szCs w:val="24"/>
        </w:rPr>
      </w:pPr>
    </w:p>
    <w:tbl>
      <w:tblPr>
        <w:tblStyle w:val="a0"/>
        <w:tblW w:w="978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8"/>
        <w:gridCol w:w="6593"/>
      </w:tblGrid>
      <w:tr w:rsidR="00A00DA7" w14:paraId="2001BE6F" w14:textId="77777777">
        <w:trPr>
          <w:trHeight w:val="858"/>
        </w:trPr>
        <w:tc>
          <w:tcPr>
            <w:tcW w:w="3188" w:type="dxa"/>
          </w:tcPr>
          <w:p w14:paraId="00000052" w14:textId="77777777" w:rsidR="00A00DA7" w:rsidRDefault="00A00DA7">
            <w:pPr>
              <w:pBdr>
                <w:top w:val="nil"/>
                <w:left w:val="nil"/>
                <w:bottom w:val="nil"/>
                <w:right w:val="nil"/>
                <w:between w:val="nil"/>
              </w:pBdr>
              <w:rPr>
                <w:rFonts w:ascii="Times New Roman" w:eastAsia="Times New Roman" w:hAnsi="Times New Roman" w:cs="Times New Roman"/>
                <w:b/>
                <w:color w:val="0A080A"/>
                <w:sz w:val="24"/>
                <w:szCs w:val="24"/>
              </w:rPr>
            </w:pPr>
          </w:p>
          <w:p w14:paraId="00000053" w14:textId="77777777" w:rsidR="00A00DA7" w:rsidRDefault="009D38AF">
            <w:pPr>
              <w:pBdr>
                <w:top w:val="nil"/>
                <w:left w:val="nil"/>
                <w:bottom w:val="nil"/>
                <w:right w:val="nil"/>
                <w:between w:val="nil"/>
              </w:pBdr>
              <w:rPr>
                <w:rFonts w:ascii="Times New Roman" w:eastAsia="Times New Roman" w:hAnsi="Times New Roman" w:cs="Times New Roman"/>
                <w:b/>
                <w:color w:val="0A080A"/>
                <w:sz w:val="24"/>
                <w:szCs w:val="24"/>
              </w:rPr>
            </w:pPr>
            <w:r>
              <w:rPr>
                <w:rFonts w:ascii="Times New Roman" w:eastAsia="Times New Roman" w:hAnsi="Times New Roman" w:cs="Times New Roman"/>
                <w:b/>
                <w:color w:val="0A080A"/>
                <w:sz w:val="24"/>
                <w:szCs w:val="24"/>
              </w:rPr>
              <w:t>Domains</w:t>
            </w:r>
          </w:p>
        </w:tc>
        <w:tc>
          <w:tcPr>
            <w:tcW w:w="6593" w:type="dxa"/>
          </w:tcPr>
          <w:p w14:paraId="00000054" w14:textId="77777777" w:rsidR="00A00DA7" w:rsidRDefault="00A00DA7">
            <w:pPr>
              <w:pBdr>
                <w:top w:val="nil"/>
                <w:left w:val="nil"/>
                <w:bottom w:val="nil"/>
                <w:right w:val="nil"/>
                <w:between w:val="nil"/>
              </w:pBdr>
              <w:rPr>
                <w:rFonts w:ascii="Times New Roman" w:eastAsia="Times New Roman" w:hAnsi="Times New Roman" w:cs="Times New Roman"/>
                <w:b/>
                <w:color w:val="0A080A"/>
                <w:sz w:val="24"/>
                <w:szCs w:val="24"/>
              </w:rPr>
            </w:pPr>
          </w:p>
          <w:p w14:paraId="00000055" w14:textId="77777777" w:rsidR="00A00DA7" w:rsidRDefault="009D38AF">
            <w:pPr>
              <w:pBdr>
                <w:top w:val="nil"/>
                <w:left w:val="nil"/>
                <w:bottom w:val="nil"/>
                <w:right w:val="nil"/>
                <w:between w:val="nil"/>
              </w:pBdr>
              <w:rPr>
                <w:rFonts w:ascii="Times New Roman" w:eastAsia="Times New Roman" w:hAnsi="Times New Roman" w:cs="Times New Roman"/>
                <w:b/>
                <w:color w:val="0A080A"/>
                <w:sz w:val="24"/>
                <w:szCs w:val="24"/>
              </w:rPr>
            </w:pPr>
            <w:r>
              <w:rPr>
                <w:rFonts w:ascii="Times New Roman" w:eastAsia="Times New Roman" w:hAnsi="Times New Roman" w:cs="Times New Roman"/>
                <w:b/>
                <w:color w:val="0A080A"/>
                <w:sz w:val="24"/>
                <w:szCs w:val="24"/>
              </w:rPr>
              <w:t>Statements and Elements</w:t>
            </w:r>
          </w:p>
        </w:tc>
      </w:tr>
      <w:tr w:rsidR="00A00DA7" w14:paraId="7DF368AF" w14:textId="77777777">
        <w:trPr>
          <w:trHeight w:val="330"/>
        </w:trPr>
        <w:tc>
          <w:tcPr>
            <w:tcW w:w="3188" w:type="dxa"/>
            <w:vMerge w:val="restart"/>
          </w:tcPr>
          <w:p w14:paraId="00000056" w14:textId="77777777" w:rsidR="00A00DA7" w:rsidRDefault="009D38AF">
            <w:pPr>
              <w:numPr>
                <w:ilvl w:val="0"/>
                <w:numId w:val="1"/>
              </w:numPr>
              <w:pBdr>
                <w:top w:val="nil"/>
                <w:left w:val="nil"/>
                <w:bottom w:val="nil"/>
                <w:right w:val="nil"/>
                <w:between w:val="nil"/>
              </w:pBdr>
              <w:ind w:left="384"/>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Scientific foundation in biomedical engineering (Knowledge)</w:t>
            </w:r>
          </w:p>
        </w:tc>
        <w:tc>
          <w:tcPr>
            <w:tcW w:w="6593" w:type="dxa"/>
          </w:tcPr>
          <w:p w14:paraId="00000057"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Biomedical science</w:t>
            </w:r>
          </w:p>
          <w:p w14:paraId="00000058"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Biomedical equipment related terms</w:t>
            </w:r>
          </w:p>
          <w:p w14:paraId="00000059"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Medical Science (Human anatomy and physiology)</w:t>
            </w:r>
          </w:p>
          <w:p w14:paraId="0000005A" w14:textId="06329079"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Life science (biology &amp; biochemistry, </w:t>
            </w:r>
            <w:r w:rsidR="00117BB1">
              <w:rPr>
                <w:rFonts w:ascii="Times New Roman" w:eastAsia="Times New Roman" w:hAnsi="Times New Roman" w:cs="Times New Roman"/>
                <w:color w:val="0A080A"/>
                <w:sz w:val="24"/>
                <w:szCs w:val="24"/>
              </w:rPr>
              <w:t>haematology</w:t>
            </w:r>
            <w:r>
              <w:rPr>
                <w:rFonts w:ascii="Times New Roman" w:eastAsia="Times New Roman" w:hAnsi="Times New Roman" w:cs="Times New Roman"/>
                <w:color w:val="0A080A"/>
                <w:sz w:val="24"/>
                <w:szCs w:val="24"/>
              </w:rPr>
              <w:t xml:space="preserve"> &amp; immunology, microbiology…)</w:t>
            </w:r>
          </w:p>
          <w:p w14:paraId="0000005B"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Infection prevention and control </w:t>
            </w:r>
          </w:p>
          <w:p w14:paraId="0000005C" w14:textId="77777777" w:rsidR="00A00DA7" w:rsidRDefault="00A00DA7">
            <w:pPr>
              <w:pBdr>
                <w:top w:val="nil"/>
                <w:left w:val="nil"/>
                <w:bottom w:val="nil"/>
                <w:right w:val="nil"/>
                <w:between w:val="nil"/>
              </w:pBdr>
              <w:ind w:left="1080"/>
              <w:rPr>
                <w:rFonts w:ascii="Times New Roman" w:eastAsia="Times New Roman" w:hAnsi="Times New Roman" w:cs="Times New Roman"/>
                <w:color w:val="0A080A"/>
                <w:sz w:val="24"/>
                <w:szCs w:val="24"/>
              </w:rPr>
            </w:pPr>
          </w:p>
        </w:tc>
      </w:tr>
      <w:tr w:rsidR="00A00DA7" w14:paraId="7E0402E6" w14:textId="77777777">
        <w:trPr>
          <w:trHeight w:val="328"/>
        </w:trPr>
        <w:tc>
          <w:tcPr>
            <w:tcW w:w="3188" w:type="dxa"/>
            <w:vMerge/>
          </w:tcPr>
          <w:p w14:paraId="0000005D" w14:textId="77777777" w:rsidR="00A00DA7" w:rsidRDefault="00A00DA7">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0000005E"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Technology </w:t>
            </w:r>
          </w:p>
          <w:p w14:paraId="0000005F"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Methodology (to develop new tools) </w:t>
            </w:r>
          </w:p>
          <w:p w14:paraId="00000062" w14:textId="77777777" w:rsidR="00A00DA7" w:rsidRDefault="00A00DA7" w:rsidP="002A534F">
            <w:pPr>
              <w:pBdr>
                <w:top w:val="nil"/>
                <w:left w:val="nil"/>
                <w:bottom w:val="nil"/>
                <w:right w:val="nil"/>
                <w:between w:val="nil"/>
              </w:pBdr>
              <w:ind w:left="1080"/>
              <w:rPr>
                <w:rFonts w:ascii="Times New Roman" w:eastAsia="Times New Roman" w:hAnsi="Times New Roman" w:cs="Times New Roman"/>
                <w:color w:val="0A080A"/>
                <w:sz w:val="24"/>
                <w:szCs w:val="24"/>
              </w:rPr>
            </w:pPr>
          </w:p>
        </w:tc>
      </w:tr>
      <w:tr w:rsidR="00A00DA7" w14:paraId="7AF01F2C" w14:textId="77777777">
        <w:trPr>
          <w:trHeight w:val="328"/>
        </w:trPr>
        <w:tc>
          <w:tcPr>
            <w:tcW w:w="3188" w:type="dxa"/>
            <w:vMerge/>
          </w:tcPr>
          <w:p w14:paraId="00000063" w14:textId="77777777" w:rsidR="00A00DA7" w:rsidRDefault="00A00DA7">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00000064"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Engineering: electronics, mathematics, information communication technology, science (ICT)</w:t>
            </w:r>
          </w:p>
          <w:p w14:paraId="00000065"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Analog electronics, digital electronics</w:t>
            </w:r>
          </w:p>
          <w:p w14:paraId="00000066"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Sensor and microcontroller</w:t>
            </w:r>
          </w:p>
          <w:p w14:paraId="00000067"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Pneumatics System Operation and Control</w:t>
            </w:r>
          </w:p>
          <w:p w14:paraId="00000068"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Plumbing, medical/lab gas system</w:t>
            </w:r>
          </w:p>
          <w:p w14:paraId="00000069"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ICT</w:t>
            </w:r>
          </w:p>
          <w:p w14:paraId="0000006A"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Thermodynamics </w:t>
            </w:r>
          </w:p>
          <w:p w14:paraId="0000006B" w14:textId="756B769D"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Pure science (mathematics</w:t>
            </w:r>
            <w:r w:rsidR="0097247A">
              <w:rPr>
                <w:rFonts w:ascii="Times New Roman" w:eastAsia="Times New Roman" w:hAnsi="Times New Roman" w:cs="Times New Roman"/>
                <w:color w:val="0A080A"/>
                <w:sz w:val="24"/>
                <w:szCs w:val="24"/>
              </w:rPr>
              <w:t>/basic statistics</w:t>
            </w:r>
            <w:r>
              <w:rPr>
                <w:rFonts w:ascii="Times New Roman" w:eastAsia="Times New Roman" w:hAnsi="Times New Roman" w:cs="Times New Roman"/>
                <w:color w:val="0A080A"/>
                <w:sz w:val="24"/>
                <w:szCs w:val="24"/>
              </w:rPr>
              <w:t xml:space="preserve">, physics, </w:t>
            </w:r>
            <w:r w:rsidR="002A534F">
              <w:rPr>
                <w:rFonts w:ascii="Times New Roman" w:eastAsia="Times New Roman" w:hAnsi="Times New Roman" w:cs="Times New Roman"/>
                <w:color w:val="0A080A"/>
                <w:sz w:val="24"/>
                <w:szCs w:val="24"/>
              </w:rPr>
              <w:t>bio</w:t>
            </w:r>
            <w:r>
              <w:rPr>
                <w:rFonts w:ascii="Times New Roman" w:eastAsia="Times New Roman" w:hAnsi="Times New Roman" w:cs="Times New Roman"/>
                <w:color w:val="0A080A"/>
                <w:sz w:val="24"/>
                <w:szCs w:val="24"/>
              </w:rPr>
              <w:t>chemistry)</w:t>
            </w:r>
          </w:p>
          <w:p w14:paraId="0000006C" w14:textId="77777777" w:rsidR="00A00DA7" w:rsidRDefault="00A00DA7">
            <w:pPr>
              <w:pBdr>
                <w:top w:val="nil"/>
                <w:left w:val="nil"/>
                <w:bottom w:val="nil"/>
                <w:right w:val="nil"/>
                <w:between w:val="nil"/>
              </w:pBdr>
              <w:ind w:left="1080"/>
              <w:rPr>
                <w:rFonts w:ascii="Times New Roman" w:eastAsia="Times New Roman" w:hAnsi="Times New Roman" w:cs="Times New Roman"/>
                <w:color w:val="0A080A"/>
                <w:sz w:val="24"/>
                <w:szCs w:val="24"/>
              </w:rPr>
            </w:pPr>
          </w:p>
        </w:tc>
      </w:tr>
      <w:tr w:rsidR="00A00DA7" w14:paraId="68E8D14B" w14:textId="77777777">
        <w:trPr>
          <w:trHeight w:val="328"/>
        </w:trPr>
        <w:tc>
          <w:tcPr>
            <w:tcW w:w="3188" w:type="dxa"/>
            <w:vMerge/>
          </w:tcPr>
          <w:p w14:paraId="0000006D" w14:textId="77777777" w:rsidR="00A00DA7" w:rsidRDefault="00A00DA7">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shd w:val="clear" w:color="auto" w:fill="auto"/>
          </w:tcPr>
          <w:p w14:paraId="0000006E"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Biomedical engineering</w:t>
            </w:r>
          </w:p>
          <w:p w14:paraId="0000006F" w14:textId="129EEE05"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Principles </w:t>
            </w:r>
            <w:r w:rsidR="00715831">
              <w:rPr>
                <w:rFonts w:ascii="Times New Roman" w:eastAsia="Times New Roman" w:hAnsi="Times New Roman" w:cs="Times New Roman"/>
                <w:color w:val="0A080A"/>
                <w:sz w:val="24"/>
                <w:szCs w:val="24"/>
              </w:rPr>
              <w:t>of</w:t>
            </w:r>
            <w:r>
              <w:rPr>
                <w:rFonts w:ascii="Times New Roman" w:eastAsia="Times New Roman" w:hAnsi="Times New Roman" w:cs="Times New Roman"/>
                <w:color w:val="0A080A"/>
                <w:sz w:val="24"/>
                <w:szCs w:val="24"/>
              </w:rPr>
              <w:t xml:space="preserve"> medical equipment</w:t>
            </w:r>
          </w:p>
          <w:p w14:paraId="00000070"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Biomedical materials (specific to materials)</w:t>
            </w:r>
          </w:p>
          <w:p w14:paraId="00000071" w14:textId="77777777" w:rsidR="00A00DA7" w:rsidRDefault="00A00DA7">
            <w:pPr>
              <w:pBdr>
                <w:top w:val="nil"/>
                <w:left w:val="nil"/>
                <w:bottom w:val="nil"/>
                <w:right w:val="nil"/>
                <w:between w:val="nil"/>
              </w:pBdr>
              <w:ind w:left="1080"/>
              <w:rPr>
                <w:rFonts w:ascii="Times New Roman" w:eastAsia="Times New Roman" w:hAnsi="Times New Roman" w:cs="Times New Roman"/>
                <w:color w:val="0A080A"/>
                <w:sz w:val="24"/>
                <w:szCs w:val="24"/>
              </w:rPr>
            </w:pPr>
          </w:p>
        </w:tc>
      </w:tr>
      <w:tr w:rsidR="00A00DA7" w14:paraId="46B22341" w14:textId="77777777">
        <w:trPr>
          <w:trHeight w:val="330"/>
        </w:trPr>
        <w:tc>
          <w:tcPr>
            <w:tcW w:w="3188" w:type="dxa"/>
            <w:vMerge w:val="restart"/>
          </w:tcPr>
          <w:p w14:paraId="00000072" w14:textId="4E056B41" w:rsidR="00A00DA7" w:rsidRDefault="009D38AF">
            <w:pPr>
              <w:numPr>
                <w:ilvl w:val="0"/>
                <w:numId w:val="1"/>
              </w:numPr>
              <w:pBdr>
                <w:top w:val="nil"/>
                <w:left w:val="nil"/>
                <w:bottom w:val="nil"/>
                <w:right w:val="nil"/>
                <w:between w:val="nil"/>
              </w:pBdr>
              <w:ind w:left="384"/>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 xml:space="preserve">Provision of </w:t>
            </w:r>
            <w:r w:rsidR="00582C80">
              <w:rPr>
                <w:rFonts w:ascii="Times New Roman" w:eastAsia="Times New Roman" w:hAnsi="Times New Roman" w:cs="Times New Roman"/>
                <w:color w:val="0A080A"/>
                <w:sz w:val="24"/>
                <w:szCs w:val="24"/>
              </w:rPr>
              <w:t>B</w:t>
            </w:r>
            <w:r>
              <w:rPr>
                <w:rFonts w:ascii="Times New Roman" w:eastAsia="Times New Roman" w:hAnsi="Times New Roman" w:cs="Times New Roman"/>
                <w:color w:val="0A080A"/>
                <w:sz w:val="24"/>
                <w:szCs w:val="24"/>
              </w:rPr>
              <w:t xml:space="preserve">iomedical </w:t>
            </w:r>
            <w:r w:rsidR="00582C80">
              <w:rPr>
                <w:rFonts w:ascii="Times New Roman" w:eastAsia="Times New Roman" w:hAnsi="Times New Roman" w:cs="Times New Roman"/>
                <w:color w:val="0A080A"/>
                <w:sz w:val="24"/>
                <w:szCs w:val="24"/>
              </w:rPr>
              <w:t>E</w:t>
            </w:r>
            <w:r>
              <w:rPr>
                <w:rFonts w:ascii="Times New Roman" w:eastAsia="Times New Roman" w:hAnsi="Times New Roman" w:cs="Times New Roman"/>
                <w:color w:val="0A080A"/>
                <w:sz w:val="24"/>
                <w:szCs w:val="24"/>
              </w:rPr>
              <w:t>ngineering (</w:t>
            </w:r>
            <w:r w:rsidR="00582C80">
              <w:rPr>
                <w:rFonts w:ascii="Times New Roman" w:eastAsia="Times New Roman" w:hAnsi="Times New Roman" w:cs="Times New Roman"/>
                <w:color w:val="0A080A"/>
                <w:sz w:val="24"/>
                <w:szCs w:val="24"/>
              </w:rPr>
              <w:t>T</w:t>
            </w:r>
            <w:r>
              <w:rPr>
                <w:rFonts w:ascii="Times New Roman" w:eastAsia="Times New Roman" w:hAnsi="Times New Roman" w:cs="Times New Roman"/>
                <w:color w:val="0A080A"/>
                <w:sz w:val="24"/>
                <w:szCs w:val="24"/>
              </w:rPr>
              <w:t xml:space="preserve">echnical </w:t>
            </w:r>
            <w:r w:rsidR="00582C80">
              <w:rPr>
                <w:rFonts w:ascii="Times New Roman" w:eastAsia="Times New Roman" w:hAnsi="Times New Roman" w:cs="Times New Roman"/>
                <w:color w:val="0A080A"/>
                <w:sz w:val="24"/>
                <w:szCs w:val="24"/>
              </w:rPr>
              <w:t>S</w:t>
            </w:r>
            <w:r>
              <w:rPr>
                <w:rFonts w:ascii="Times New Roman" w:eastAsia="Times New Roman" w:hAnsi="Times New Roman" w:cs="Times New Roman"/>
                <w:color w:val="0A080A"/>
                <w:sz w:val="24"/>
                <w:szCs w:val="24"/>
              </w:rPr>
              <w:t xml:space="preserve">ervices </w:t>
            </w:r>
          </w:p>
          <w:p w14:paraId="00000073" w14:textId="77777777" w:rsidR="00A00DA7" w:rsidRDefault="009D38AF">
            <w:pPr>
              <w:pBdr>
                <w:top w:val="nil"/>
                <w:left w:val="nil"/>
                <w:bottom w:val="nil"/>
                <w:right w:val="nil"/>
                <w:between w:val="nil"/>
              </w:pBdr>
              <w:ind w:left="384"/>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(Skill)</w:t>
            </w:r>
          </w:p>
        </w:tc>
        <w:tc>
          <w:tcPr>
            <w:tcW w:w="6593" w:type="dxa"/>
          </w:tcPr>
          <w:p w14:paraId="00000074"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Electrical workshops: electric and electronic workshops</w:t>
            </w:r>
          </w:p>
          <w:p w14:paraId="00000075"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Inspection and maintenance</w:t>
            </w:r>
          </w:p>
          <w:p w14:paraId="00000076" w14:textId="761DF068"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Diagnostics and reparations (safety)</w:t>
            </w:r>
          </w:p>
          <w:p w14:paraId="00000077"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Operation</w:t>
            </w:r>
          </w:p>
          <w:p w14:paraId="00000078"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Installation</w:t>
            </w:r>
          </w:p>
          <w:p w14:paraId="00000079"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Service documentation (SOP, Operation manual…)</w:t>
            </w:r>
          </w:p>
          <w:p w14:paraId="0000007A"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Processing of basic medical equipment</w:t>
            </w:r>
          </w:p>
          <w:p w14:paraId="0000007B"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Basic understanding of the three level of ME (Low risk, medium risk and high risk)</w:t>
            </w:r>
          </w:p>
          <w:p w14:paraId="0000007C" w14:textId="77777777" w:rsidR="00A00DA7" w:rsidRDefault="00A00DA7">
            <w:pPr>
              <w:pBdr>
                <w:top w:val="nil"/>
                <w:left w:val="nil"/>
                <w:bottom w:val="nil"/>
                <w:right w:val="nil"/>
                <w:between w:val="nil"/>
              </w:pBdr>
              <w:ind w:left="1080"/>
              <w:rPr>
                <w:rFonts w:ascii="Times New Roman" w:eastAsia="Times New Roman" w:hAnsi="Times New Roman" w:cs="Times New Roman"/>
                <w:color w:val="0A080A"/>
                <w:sz w:val="24"/>
                <w:szCs w:val="24"/>
              </w:rPr>
            </w:pPr>
          </w:p>
        </w:tc>
      </w:tr>
      <w:tr w:rsidR="00A00DA7" w14:paraId="3AFF5BDD" w14:textId="77777777">
        <w:trPr>
          <w:trHeight w:val="328"/>
        </w:trPr>
        <w:tc>
          <w:tcPr>
            <w:tcW w:w="3188" w:type="dxa"/>
            <w:vMerge/>
          </w:tcPr>
          <w:p w14:paraId="0000007D" w14:textId="77777777" w:rsidR="00A00DA7" w:rsidRDefault="00A00DA7">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0000007E" w14:textId="4C9E2D75" w:rsidR="00A00DA7" w:rsidRDefault="00D61551">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sidRPr="00D61551">
              <w:rPr>
                <w:rFonts w:ascii="Times New Roman" w:eastAsia="Times New Roman" w:hAnsi="Times New Roman" w:cs="Times New Roman"/>
                <w:color w:val="0A080A"/>
                <w:sz w:val="24"/>
                <w:szCs w:val="24"/>
              </w:rPr>
              <w:t>Electrical workshops (electrics and electronics</w:t>
            </w:r>
            <w:r>
              <w:rPr>
                <w:rFonts w:ascii="Times New Roman" w:eastAsia="Times New Roman" w:hAnsi="Times New Roman" w:cs="Times New Roman"/>
                <w:color w:val="0A080A"/>
                <w:sz w:val="24"/>
                <w:szCs w:val="24"/>
              </w:rPr>
              <w:t xml:space="preserve"> workshops</w:t>
            </w:r>
            <w:r w:rsidRPr="00D61551">
              <w:rPr>
                <w:rFonts w:ascii="Times New Roman" w:eastAsia="Times New Roman" w:hAnsi="Times New Roman" w:cs="Times New Roman"/>
                <w:color w:val="0A080A"/>
                <w:sz w:val="24"/>
                <w:szCs w:val="24"/>
              </w:rPr>
              <w:t>)</w:t>
            </w:r>
          </w:p>
          <w:p w14:paraId="0000007F"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Electrical system</w:t>
            </w:r>
          </w:p>
          <w:p w14:paraId="00000080"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Electrical testing and measurement</w:t>
            </w:r>
          </w:p>
          <w:p w14:paraId="00000084" w14:textId="1495AF09" w:rsidR="00A00DA7" w:rsidRPr="00D61551" w:rsidRDefault="009D38AF" w:rsidP="00D61551">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Electronic troubleshooting </w:t>
            </w:r>
            <w:r w:rsidRPr="00D61551">
              <w:rPr>
                <w:rFonts w:ascii="Times New Roman" w:eastAsia="Times New Roman" w:hAnsi="Times New Roman" w:cs="Times New Roman"/>
                <w:color w:val="0A080A"/>
                <w:sz w:val="24"/>
                <w:szCs w:val="24"/>
              </w:rPr>
              <w:t xml:space="preserve"> </w:t>
            </w:r>
          </w:p>
          <w:p w14:paraId="00000085" w14:textId="77777777" w:rsidR="00A00DA7" w:rsidRDefault="00A00DA7">
            <w:pPr>
              <w:pBdr>
                <w:top w:val="nil"/>
                <w:left w:val="nil"/>
                <w:bottom w:val="nil"/>
                <w:right w:val="nil"/>
                <w:between w:val="nil"/>
              </w:pBdr>
              <w:ind w:left="1080"/>
              <w:rPr>
                <w:rFonts w:ascii="Times New Roman" w:eastAsia="Times New Roman" w:hAnsi="Times New Roman" w:cs="Times New Roman"/>
                <w:color w:val="0A080A"/>
                <w:sz w:val="24"/>
                <w:szCs w:val="24"/>
              </w:rPr>
            </w:pPr>
          </w:p>
        </w:tc>
      </w:tr>
      <w:tr w:rsidR="00A00DA7" w14:paraId="717412A9" w14:textId="77777777">
        <w:trPr>
          <w:trHeight w:val="328"/>
        </w:trPr>
        <w:tc>
          <w:tcPr>
            <w:tcW w:w="3188" w:type="dxa"/>
            <w:vMerge/>
          </w:tcPr>
          <w:p w14:paraId="00000086" w14:textId="77777777" w:rsidR="00A00DA7" w:rsidRDefault="00A00DA7">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00000087"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Information communication technology, science (ICT)</w:t>
            </w:r>
          </w:p>
          <w:p w14:paraId="00000088" w14:textId="6F5F1FDF"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Basic computer application </w:t>
            </w:r>
          </w:p>
          <w:p w14:paraId="00000089" w14:textId="77777777" w:rsidR="00A00DA7" w:rsidRDefault="009D38AF">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Basic concept of software operation (basic set up program)</w:t>
            </w:r>
          </w:p>
          <w:p w14:paraId="0000008A" w14:textId="77777777" w:rsidR="00A00DA7" w:rsidRDefault="00A00DA7">
            <w:pPr>
              <w:pBdr>
                <w:top w:val="nil"/>
                <w:left w:val="nil"/>
                <w:bottom w:val="nil"/>
                <w:right w:val="nil"/>
                <w:between w:val="nil"/>
              </w:pBdr>
              <w:ind w:left="315"/>
              <w:rPr>
                <w:rFonts w:ascii="Times New Roman" w:eastAsia="Times New Roman" w:hAnsi="Times New Roman" w:cs="Times New Roman"/>
                <w:color w:val="0A080A"/>
                <w:sz w:val="24"/>
                <w:szCs w:val="24"/>
              </w:rPr>
            </w:pPr>
          </w:p>
        </w:tc>
      </w:tr>
      <w:tr w:rsidR="00A00DA7" w14:paraId="0CFCD462" w14:textId="77777777">
        <w:trPr>
          <w:trHeight w:val="198"/>
        </w:trPr>
        <w:tc>
          <w:tcPr>
            <w:tcW w:w="3188" w:type="dxa"/>
            <w:vMerge w:val="restart"/>
          </w:tcPr>
          <w:p w14:paraId="0000008B" w14:textId="29EDB698" w:rsidR="00A00DA7" w:rsidRDefault="009D38AF">
            <w:pPr>
              <w:numPr>
                <w:ilvl w:val="0"/>
                <w:numId w:val="1"/>
              </w:numPr>
              <w:pBdr>
                <w:top w:val="nil"/>
                <w:left w:val="nil"/>
                <w:bottom w:val="nil"/>
                <w:right w:val="nil"/>
                <w:between w:val="nil"/>
              </w:pBdr>
              <w:ind w:left="384"/>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 xml:space="preserve">Professionalism, </w:t>
            </w:r>
            <w:r w:rsidR="00582C80">
              <w:rPr>
                <w:rFonts w:ascii="Times New Roman" w:eastAsia="Times New Roman" w:hAnsi="Times New Roman" w:cs="Times New Roman"/>
                <w:color w:val="0A080A"/>
                <w:sz w:val="24"/>
                <w:szCs w:val="24"/>
              </w:rPr>
              <w:t>E</w:t>
            </w:r>
            <w:r>
              <w:rPr>
                <w:rFonts w:ascii="Times New Roman" w:eastAsia="Times New Roman" w:hAnsi="Times New Roman" w:cs="Times New Roman"/>
                <w:color w:val="0A080A"/>
                <w:sz w:val="24"/>
                <w:szCs w:val="24"/>
              </w:rPr>
              <w:t xml:space="preserve">thical Value </w:t>
            </w:r>
          </w:p>
          <w:p w14:paraId="0000008C" w14:textId="77777777" w:rsidR="00A00DA7" w:rsidRDefault="009D38AF">
            <w:pPr>
              <w:pBdr>
                <w:top w:val="nil"/>
                <w:left w:val="nil"/>
                <w:bottom w:val="nil"/>
                <w:right w:val="nil"/>
                <w:between w:val="nil"/>
              </w:pBdr>
              <w:ind w:left="384"/>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(Ethics, soft skill)</w:t>
            </w:r>
          </w:p>
        </w:tc>
        <w:tc>
          <w:tcPr>
            <w:tcW w:w="6593" w:type="dxa"/>
          </w:tcPr>
          <w:p w14:paraId="0000008D"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Legal and ethical practice</w:t>
            </w:r>
          </w:p>
          <w:p w14:paraId="0000008E" w14:textId="549308A4" w:rsidR="00A00DA7" w:rsidRDefault="00A00DA7">
            <w:pPr>
              <w:pBdr>
                <w:top w:val="nil"/>
                <w:left w:val="nil"/>
                <w:bottom w:val="nil"/>
                <w:right w:val="nil"/>
                <w:between w:val="nil"/>
              </w:pBdr>
              <w:ind w:left="315"/>
              <w:rPr>
                <w:rFonts w:ascii="Times New Roman" w:eastAsia="Times New Roman" w:hAnsi="Times New Roman" w:cs="Times New Roman"/>
                <w:color w:val="0A080A"/>
                <w:sz w:val="24"/>
                <w:szCs w:val="24"/>
              </w:rPr>
            </w:pPr>
          </w:p>
        </w:tc>
      </w:tr>
      <w:tr w:rsidR="00A00DA7" w14:paraId="5A6C7829" w14:textId="77777777">
        <w:trPr>
          <w:trHeight w:val="197"/>
        </w:trPr>
        <w:tc>
          <w:tcPr>
            <w:tcW w:w="3188" w:type="dxa"/>
            <w:vMerge/>
          </w:tcPr>
          <w:p w14:paraId="0000008F" w14:textId="77777777" w:rsidR="00A00DA7" w:rsidRDefault="00A00DA7">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00000090"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Good standing and reputation</w:t>
            </w:r>
          </w:p>
          <w:p w14:paraId="00000091" w14:textId="77777777" w:rsidR="00A00DA7" w:rsidRDefault="00A00DA7">
            <w:pPr>
              <w:pBdr>
                <w:top w:val="nil"/>
                <w:left w:val="nil"/>
                <w:bottom w:val="nil"/>
                <w:right w:val="nil"/>
                <w:between w:val="nil"/>
              </w:pBdr>
              <w:ind w:left="315"/>
              <w:rPr>
                <w:rFonts w:ascii="Times New Roman" w:eastAsia="Times New Roman" w:hAnsi="Times New Roman" w:cs="Times New Roman"/>
                <w:color w:val="0A080A"/>
                <w:sz w:val="24"/>
                <w:szCs w:val="24"/>
              </w:rPr>
            </w:pPr>
          </w:p>
        </w:tc>
      </w:tr>
      <w:tr w:rsidR="00A00DA7" w14:paraId="0E4A9E74" w14:textId="77777777">
        <w:trPr>
          <w:trHeight w:val="197"/>
        </w:trPr>
        <w:tc>
          <w:tcPr>
            <w:tcW w:w="3188" w:type="dxa"/>
            <w:vMerge/>
          </w:tcPr>
          <w:p w14:paraId="00000092" w14:textId="77777777" w:rsidR="00A00DA7" w:rsidRDefault="00A00DA7">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00000093"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Leadership skill</w:t>
            </w:r>
          </w:p>
          <w:p w14:paraId="00000094" w14:textId="77777777" w:rsidR="00A00DA7" w:rsidRDefault="00A00DA7">
            <w:pPr>
              <w:pBdr>
                <w:top w:val="nil"/>
                <w:left w:val="nil"/>
                <w:bottom w:val="nil"/>
                <w:right w:val="nil"/>
                <w:between w:val="nil"/>
              </w:pBdr>
              <w:ind w:left="315"/>
              <w:rPr>
                <w:rFonts w:ascii="Times New Roman" w:eastAsia="Times New Roman" w:hAnsi="Times New Roman" w:cs="Times New Roman"/>
                <w:color w:val="0A080A"/>
                <w:sz w:val="24"/>
                <w:szCs w:val="24"/>
              </w:rPr>
            </w:pPr>
          </w:p>
        </w:tc>
      </w:tr>
      <w:tr w:rsidR="00A00DA7" w14:paraId="5FAD8EA6" w14:textId="77777777">
        <w:trPr>
          <w:trHeight w:val="568"/>
        </w:trPr>
        <w:tc>
          <w:tcPr>
            <w:tcW w:w="3188" w:type="dxa"/>
            <w:vMerge/>
          </w:tcPr>
          <w:p w14:paraId="00000095" w14:textId="77777777" w:rsidR="00A00DA7" w:rsidRDefault="00A00DA7">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00000096" w14:textId="77777777" w:rsidR="00A00DA7" w:rsidRDefault="009D38AF">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Decision-making skills</w:t>
            </w:r>
          </w:p>
          <w:p w14:paraId="00000097" w14:textId="77777777" w:rsidR="00A00DA7" w:rsidRDefault="00A00DA7"/>
        </w:tc>
      </w:tr>
      <w:tr w:rsidR="00223053" w14:paraId="20464D39" w14:textId="77777777">
        <w:trPr>
          <w:trHeight w:val="197"/>
        </w:trPr>
        <w:tc>
          <w:tcPr>
            <w:tcW w:w="3188" w:type="dxa"/>
            <w:vMerge w:val="restart"/>
          </w:tcPr>
          <w:p w14:paraId="00000098" w14:textId="37818E3C" w:rsidR="00223053" w:rsidRDefault="00223053">
            <w:pPr>
              <w:numPr>
                <w:ilvl w:val="0"/>
                <w:numId w:val="1"/>
              </w:numPr>
              <w:pBdr>
                <w:top w:val="nil"/>
                <w:left w:val="nil"/>
                <w:bottom w:val="nil"/>
                <w:right w:val="nil"/>
                <w:between w:val="nil"/>
              </w:pBdr>
              <w:ind w:left="384"/>
              <w:rPr>
                <w:rFonts w:ascii="Times New Roman" w:eastAsia="Times New Roman" w:hAnsi="Times New Roman" w:cs="Times New Roman"/>
                <w:b/>
                <w:color w:val="0A080A"/>
                <w:sz w:val="24"/>
                <w:szCs w:val="24"/>
              </w:rPr>
            </w:pPr>
            <w:r>
              <w:rPr>
                <w:rFonts w:ascii="Times New Roman" w:eastAsia="Times New Roman" w:hAnsi="Times New Roman" w:cs="Times New Roman"/>
                <w:color w:val="0A080A"/>
                <w:sz w:val="24"/>
                <w:szCs w:val="24"/>
              </w:rPr>
              <w:t xml:space="preserve">Management and </w:t>
            </w:r>
            <w:r w:rsidR="006A2B30">
              <w:rPr>
                <w:rFonts w:ascii="Times New Roman" w:eastAsia="Times New Roman" w:hAnsi="Times New Roman" w:cs="Times New Roman"/>
                <w:color w:val="0A080A"/>
                <w:sz w:val="24"/>
                <w:szCs w:val="24"/>
              </w:rPr>
              <w:t>C</w:t>
            </w:r>
            <w:r>
              <w:rPr>
                <w:rFonts w:ascii="Times New Roman" w:eastAsia="Times New Roman" w:hAnsi="Times New Roman" w:cs="Times New Roman"/>
                <w:color w:val="0A080A"/>
                <w:sz w:val="24"/>
                <w:szCs w:val="24"/>
              </w:rPr>
              <w:t xml:space="preserve">ommunication </w:t>
            </w:r>
            <w:r w:rsidR="006A2B30">
              <w:rPr>
                <w:rFonts w:ascii="Times New Roman" w:eastAsia="Times New Roman" w:hAnsi="Times New Roman" w:cs="Times New Roman"/>
                <w:color w:val="0A080A"/>
                <w:sz w:val="24"/>
                <w:szCs w:val="24"/>
              </w:rPr>
              <w:t>S</w:t>
            </w:r>
            <w:r>
              <w:rPr>
                <w:rFonts w:ascii="Times New Roman" w:eastAsia="Times New Roman" w:hAnsi="Times New Roman" w:cs="Times New Roman"/>
                <w:color w:val="0A080A"/>
                <w:sz w:val="24"/>
                <w:szCs w:val="24"/>
              </w:rPr>
              <w:t>kill (Management, soft skill)</w:t>
            </w:r>
          </w:p>
        </w:tc>
        <w:tc>
          <w:tcPr>
            <w:tcW w:w="6593" w:type="dxa"/>
          </w:tcPr>
          <w:p w14:paraId="00000099" w14:textId="77777777" w:rsidR="00223053" w:rsidRDefault="00223053">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Management of biomedical engineering technology</w:t>
            </w:r>
          </w:p>
          <w:p w14:paraId="0000009A" w14:textId="77777777" w:rsidR="00223053" w:rsidRDefault="00223053">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Management of medical equipment</w:t>
            </w:r>
          </w:p>
          <w:p w14:paraId="0000009B" w14:textId="78C05B68" w:rsidR="00223053" w:rsidRDefault="00223053">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Management of Infrastructure of the hospital and biomedical lab</w:t>
            </w:r>
            <w:r w:rsidR="00096C58">
              <w:rPr>
                <w:rFonts w:ascii="Times New Roman" w:eastAsia="Times New Roman" w:hAnsi="Times New Roman" w:cs="Times New Roman"/>
                <w:color w:val="0A080A"/>
                <w:sz w:val="24"/>
                <w:szCs w:val="24"/>
              </w:rPr>
              <w:t>oratories</w:t>
            </w:r>
          </w:p>
          <w:p w14:paraId="0000009C" w14:textId="77777777" w:rsidR="00223053" w:rsidRDefault="00223053">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Waste management, Decontamination</w:t>
            </w:r>
          </w:p>
          <w:p w14:paraId="0000009D" w14:textId="77777777" w:rsidR="00223053" w:rsidRDefault="00223053">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Quality management system</w:t>
            </w:r>
          </w:p>
          <w:p w14:paraId="0000009E" w14:textId="77777777" w:rsidR="00223053" w:rsidRDefault="00223053">
            <w:pPr>
              <w:numPr>
                <w:ilvl w:val="2"/>
                <w:numId w:val="1"/>
              </w:numPr>
              <w:pBdr>
                <w:top w:val="nil"/>
                <w:left w:val="nil"/>
                <w:bottom w:val="nil"/>
                <w:right w:val="nil"/>
                <w:between w:val="nil"/>
              </w:pBdr>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Safe biomedical practices</w:t>
            </w:r>
          </w:p>
          <w:p w14:paraId="0000009F" w14:textId="77777777" w:rsidR="00223053" w:rsidRDefault="00223053">
            <w:pPr>
              <w:pBdr>
                <w:top w:val="nil"/>
                <w:left w:val="nil"/>
                <w:bottom w:val="nil"/>
                <w:right w:val="nil"/>
                <w:between w:val="nil"/>
              </w:pBdr>
              <w:ind w:left="315"/>
              <w:rPr>
                <w:rFonts w:ascii="Times New Roman" w:eastAsia="Times New Roman" w:hAnsi="Times New Roman" w:cs="Times New Roman"/>
                <w:color w:val="0A080A"/>
                <w:sz w:val="24"/>
                <w:szCs w:val="24"/>
              </w:rPr>
            </w:pPr>
          </w:p>
        </w:tc>
      </w:tr>
      <w:tr w:rsidR="00223053" w14:paraId="440D5228" w14:textId="77777777">
        <w:trPr>
          <w:trHeight w:val="197"/>
        </w:trPr>
        <w:tc>
          <w:tcPr>
            <w:tcW w:w="3188" w:type="dxa"/>
            <w:vMerge/>
          </w:tcPr>
          <w:p w14:paraId="000000A0" w14:textId="77777777" w:rsidR="00223053" w:rsidRDefault="00223053">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000000A1" w14:textId="77777777" w:rsidR="00223053" w:rsidRDefault="00223053">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Communication and self-management skill</w:t>
            </w:r>
          </w:p>
          <w:p w14:paraId="000000A2" w14:textId="77777777" w:rsidR="00223053" w:rsidRDefault="00223053">
            <w:pPr>
              <w:pBdr>
                <w:top w:val="nil"/>
                <w:left w:val="nil"/>
                <w:bottom w:val="nil"/>
                <w:right w:val="nil"/>
                <w:between w:val="nil"/>
              </w:pBdr>
              <w:ind w:left="315"/>
              <w:rPr>
                <w:rFonts w:ascii="Times New Roman" w:eastAsia="Times New Roman" w:hAnsi="Times New Roman" w:cs="Times New Roman"/>
                <w:color w:val="0A080A"/>
                <w:sz w:val="24"/>
                <w:szCs w:val="24"/>
              </w:rPr>
            </w:pPr>
          </w:p>
        </w:tc>
      </w:tr>
      <w:tr w:rsidR="00223053" w14:paraId="4E15A930" w14:textId="77777777">
        <w:trPr>
          <w:trHeight w:val="197"/>
        </w:trPr>
        <w:tc>
          <w:tcPr>
            <w:tcW w:w="3188" w:type="dxa"/>
            <w:vMerge/>
          </w:tcPr>
          <w:p w14:paraId="000000A3" w14:textId="77777777" w:rsidR="00223053" w:rsidRDefault="00223053">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796B46E4" w14:textId="77777777" w:rsidR="00223053" w:rsidRDefault="00096C58" w:rsidP="00096C58">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Pr>
                <w:rFonts w:ascii="Times New Roman" w:eastAsia="Times New Roman" w:hAnsi="Times New Roman" w:cs="Times New Roman"/>
                <w:color w:val="0A080A"/>
                <w:sz w:val="24"/>
                <w:szCs w:val="24"/>
              </w:rPr>
              <w:t xml:space="preserve">English language (Up to Intermediate level) </w:t>
            </w:r>
          </w:p>
          <w:p w14:paraId="000000A5" w14:textId="5F52754F" w:rsidR="00096C58" w:rsidRDefault="00096C58" w:rsidP="00096C58">
            <w:pPr>
              <w:pBdr>
                <w:top w:val="nil"/>
                <w:left w:val="nil"/>
                <w:bottom w:val="nil"/>
                <w:right w:val="nil"/>
                <w:between w:val="nil"/>
              </w:pBdr>
              <w:ind w:left="315"/>
              <w:rPr>
                <w:rFonts w:ascii="Times New Roman" w:eastAsia="Times New Roman" w:hAnsi="Times New Roman" w:cs="Times New Roman"/>
                <w:color w:val="0A080A"/>
                <w:sz w:val="24"/>
                <w:szCs w:val="24"/>
              </w:rPr>
            </w:pPr>
          </w:p>
        </w:tc>
      </w:tr>
      <w:tr w:rsidR="00223053" w14:paraId="30087C6B" w14:textId="77777777">
        <w:trPr>
          <w:trHeight w:val="197"/>
        </w:trPr>
        <w:tc>
          <w:tcPr>
            <w:tcW w:w="3188" w:type="dxa"/>
            <w:vMerge/>
          </w:tcPr>
          <w:p w14:paraId="000000A6" w14:textId="77777777" w:rsidR="00223053" w:rsidRDefault="00223053">
            <w:pPr>
              <w:pBdr>
                <w:top w:val="nil"/>
                <w:left w:val="nil"/>
                <w:bottom w:val="nil"/>
                <w:right w:val="nil"/>
                <w:between w:val="nil"/>
              </w:pBdr>
              <w:spacing w:line="276" w:lineRule="auto"/>
              <w:rPr>
                <w:rFonts w:ascii="Times New Roman" w:eastAsia="Times New Roman" w:hAnsi="Times New Roman" w:cs="Times New Roman"/>
                <w:color w:val="0A080A"/>
                <w:sz w:val="24"/>
                <w:szCs w:val="24"/>
              </w:rPr>
            </w:pPr>
          </w:p>
        </w:tc>
        <w:tc>
          <w:tcPr>
            <w:tcW w:w="6593" w:type="dxa"/>
          </w:tcPr>
          <w:p w14:paraId="18D931A6" w14:textId="77777777" w:rsidR="00096C58" w:rsidRDefault="00223053" w:rsidP="00096C58">
            <w:pPr>
              <w:numPr>
                <w:ilvl w:val="1"/>
                <w:numId w:val="1"/>
              </w:numPr>
              <w:pBdr>
                <w:top w:val="nil"/>
                <w:left w:val="nil"/>
                <w:bottom w:val="nil"/>
                <w:right w:val="nil"/>
                <w:between w:val="nil"/>
              </w:pBdr>
              <w:ind w:left="315"/>
              <w:rPr>
                <w:rFonts w:ascii="Times New Roman" w:eastAsia="Times New Roman" w:hAnsi="Times New Roman" w:cs="Times New Roman"/>
                <w:color w:val="0A080A"/>
                <w:sz w:val="24"/>
                <w:szCs w:val="24"/>
              </w:rPr>
            </w:pPr>
            <w:r w:rsidRPr="00223053">
              <w:rPr>
                <w:rFonts w:ascii="Times New Roman" w:eastAsia="Times New Roman" w:hAnsi="Times New Roman" w:cs="Times New Roman"/>
                <w:b/>
                <w:bCs/>
                <w:color w:val="0A080A"/>
                <w:sz w:val="24"/>
                <w:szCs w:val="24"/>
              </w:rPr>
              <w:t>4.4</w:t>
            </w:r>
            <w:r>
              <w:rPr>
                <w:rFonts w:ascii="Times New Roman" w:eastAsia="Times New Roman" w:hAnsi="Times New Roman" w:cs="Times New Roman"/>
                <w:b/>
                <w:bCs/>
                <w:color w:val="0A080A"/>
                <w:sz w:val="24"/>
                <w:szCs w:val="24"/>
              </w:rPr>
              <w:t>.</w:t>
            </w:r>
            <w:r>
              <w:rPr>
                <w:rFonts w:ascii="Times New Roman" w:eastAsia="Times New Roman" w:hAnsi="Times New Roman" w:cs="Times New Roman"/>
                <w:color w:val="0A080A"/>
                <w:sz w:val="24"/>
                <w:szCs w:val="24"/>
              </w:rPr>
              <w:t xml:space="preserve"> </w:t>
            </w:r>
            <w:r w:rsidR="00096C58">
              <w:rPr>
                <w:rFonts w:ascii="Times New Roman" w:eastAsia="Times New Roman" w:hAnsi="Times New Roman" w:cs="Times New Roman"/>
                <w:color w:val="0A080A"/>
                <w:sz w:val="24"/>
                <w:szCs w:val="24"/>
              </w:rPr>
              <w:t>Collaboration and teamwork</w:t>
            </w:r>
            <w:r w:rsidR="00096C58">
              <w:rPr>
                <w:rFonts w:ascii="Times New Roman" w:eastAsia="Times New Roman" w:hAnsi="Times New Roman" w:cs="Times New Roman"/>
                <w:color w:val="0A080A"/>
                <w:sz w:val="24"/>
                <w:szCs w:val="24"/>
              </w:rPr>
              <w:tab/>
            </w:r>
            <w:r w:rsidR="00096C58">
              <w:rPr>
                <w:rFonts w:ascii="Times New Roman" w:eastAsia="Times New Roman" w:hAnsi="Times New Roman" w:cs="Times New Roman"/>
                <w:color w:val="0A080A"/>
                <w:sz w:val="24"/>
                <w:szCs w:val="24"/>
              </w:rPr>
              <w:tab/>
            </w:r>
            <w:r w:rsidR="00096C58">
              <w:rPr>
                <w:rFonts w:ascii="Times New Roman" w:eastAsia="Times New Roman" w:hAnsi="Times New Roman" w:cs="Times New Roman"/>
                <w:color w:val="0A080A"/>
                <w:sz w:val="24"/>
                <w:szCs w:val="24"/>
              </w:rPr>
              <w:tab/>
            </w:r>
            <w:r w:rsidR="00096C58">
              <w:rPr>
                <w:rFonts w:ascii="Times New Roman" w:eastAsia="Times New Roman" w:hAnsi="Times New Roman" w:cs="Times New Roman"/>
                <w:color w:val="0A080A"/>
                <w:sz w:val="24"/>
                <w:szCs w:val="24"/>
              </w:rPr>
              <w:tab/>
            </w:r>
          </w:p>
          <w:p w14:paraId="000000A7" w14:textId="6AA12104" w:rsidR="00223053" w:rsidRDefault="00223053">
            <w:pPr>
              <w:pBdr>
                <w:top w:val="nil"/>
                <w:left w:val="nil"/>
                <w:bottom w:val="nil"/>
                <w:right w:val="nil"/>
                <w:between w:val="nil"/>
              </w:pBdr>
              <w:ind w:left="315" w:hanging="360"/>
              <w:rPr>
                <w:rFonts w:ascii="Times New Roman" w:eastAsia="Times New Roman" w:hAnsi="Times New Roman" w:cs="Times New Roman"/>
                <w:color w:val="0A080A"/>
                <w:sz w:val="24"/>
                <w:szCs w:val="24"/>
              </w:rPr>
            </w:pPr>
          </w:p>
        </w:tc>
      </w:tr>
    </w:tbl>
    <w:p w14:paraId="000000A8" w14:textId="77777777" w:rsidR="00A00DA7" w:rsidRDefault="00A00DA7">
      <w:pPr>
        <w:pBdr>
          <w:top w:val="nil"/>
          <w:left w:val="nil"/>
          <w:bottom w:val="nil"/>
          <w:right w:val="nil"/>
          <w:between w:val="nil"/>
        </w:pBdr>
        <w:ind w:left="322" w:hanging="465"/>
        <w:rPr>
          <w:rFonts w:ascii="Times New Roman" w:eastAsia="Times New Roman" w:hAnsi="Times New Roman" w:cs="Times New Roman"/>
          <w:b/>
          <w:color w:val="0A080A"/>
          <w:sz w:val="24"/>
          <w:szCs w:val="24"/>
        </w:rPr>
      </w:pPr>
    </w:p>
    <w:p w14:paraId="000000A9" w14:textId="77777777" w:rsidR="00A00DA7" w:rsidRDefault="009D38AF">
      <w:pPr>
        <w:rPr>
          <w:rFonts w:ascii="Times New Roman" w:eastAsia="Times New Roman" w:hAnsi="Times New Roman" w:cs="Times New Roman"/>
          <w:b/>
          <w:color w:val="0A080A"/>
          <w:sz w:val="24"/>
          <w:szCs w:val="24"/>
        </w:rPr>
        <w:sectPr w:rsidR="00A00DA7">
          <w:footerReference w:type="default" r:id="rId10"/>
          <w:pgSz w:w="11895" w:h="16840"/>
          <w:pgMar w:top="1040" w:right="980" w:bottom="700" w:left="1300" w:header="0" w:footer="507" w:gutter="0"/>
          <w:cols w:space="720"/>
        </w:sectPr>
      </w:pPr>
      <w:r>
        <w:br w:type="page"/>
      </w:r>
    </w:p>
    <w:p w14:paraId="000000AA" w14:textId="31D5A525" w:rsidR="00A00DA7" w:rsidRPr="005B3511" w:rsidRDefault="009D38AF" w:rsidP="005B3511">
      <w:pPr>
        <w:pStyle w:val="Heading1"/>
        <w:numPr>
          <w:ilvl w:val="0"/>
          <w:numId w:val="7"/>
        </w:numPr>
        <w:rPr>
          <w:rFonts w:cs="Times New Roman"/>
          <w:bCs w:val="0"/>
          <w:color w:val="000000"/>
          <w:sz w:val="24"/>
          <w:szCs w:val="24"/>
        </w:rPr>
      </w:pPr>
      <w:bookmarkStart w:id="12" w:name="_Toc174458331"/>
      <w:bookmarkStart w:id="13" w:name="_Toc174479393"/>
      <w:r w:rsidRPr="005B3511">
        <w:rPr>
          <w:rFonts w:cs="Times New Roman"/>
          <w:bCs w:val="0"/>
          <w:color w:val="0A080A"/>
          <w:sz w:val="24"/>
          <w:szCs w:val="24"/>
        </w:rPr>
        <w:lastRenderedPageBreak/>
        <w:t>Competency framework for associate degree in biomedical engineer</w:t>
      </w:r>
      <w:r w:rsidR="00091305">
        <w:rPr>
          <w:rFonts w:cs="Times New Roman"/>
          <w:bCs w:val="0"/>
          <w:color w:val="0A080A"/>
          <w:sz w:val="24"/>
          <w:szCs w:val="24"/>
        </w:rPr>
        <w:t>ing</w:t>
      </w:r>
      <w:r w:rsidRPr="005B3511">
        <w:rPr>
          <w:rFonts w:cs="Times New Roman"/>
          <w:bCs w:val="0"/>
          <w:color w:val="0A080A"/>
          <w:sz w:val="24"/>
          <w:szCs w:val="24"/>
        </w:rPr>
        <w:t xml:space="preserve"> in Cambodia</w:t>
      </w:r>
      <w:bookmarkEnd w:id="12"/>
      <w:bookmarkEnd w:id="13"/>
    </w:p>
    <w:p w14:paraId="000000AB" w14:textId="77777777" w:rsidR="00A00DA7" w:rsidRDefault="00A00DA7">
      <w:pPr>
        <w:pBdr>
          <w:top w:val="nil"/>
          <w:left w:val="nil"/>
          <w:bottom w:val="nil"/>
          <w:right w:val="nil"/>
          <w:between w:val="nil"/>
        </w:pBdr>
        <w:ind w:hanging="465"/>
        <w:rPr>
          <w:rFonts w:ascii="Times New Roman" w:eastAsia="Times New Roman" w:hAnsi="Times New Roman" w:cs="Times New Roman"/>
          <w:b/>
          <w:color w:val="000000"/>
          <w:sz w:val="24"/>
          <w:szCs w:val="24"/>
        </w:rPr>
      </w:pPr>
    </w:p>
    <w:tbl>
      <w:tblPr>
        <w:tblStyle w:val="a1"/>
        <w:tblW w:w="15154" w:type="dxa"/>
        <w:tblLayout w:type="fixed"/>
        <w:tblLook w:val="0400" w:firstRow="0" w:lastRow="0" w:firstColumn="0" w:lastColumn="0" w:noHBand="0" w:noVBand="1"/>
      </w:tblPr>
      <w:tblGrid>
        <w:gridCol w:w="1129"/>
        <w:gridCol w:w="2260"/>
        <w:gridCol w:w="2552"/>
        <w:gridCol w:w="2692"/>
        <w:gridCol w:w="5528"/>
        <w:gridCol w:w="993"/>
      </w:tblGrid>
      <w:tr w:rsidR="00A00DA7" w14:paraId="37E121E8" w14:textId="77777777" w:rsidTr="00FC17EA">
        <w:trPr>
          <w:trHeight w:val="588"/>
        </w:trPr>
        <w:tc>
          <w:tcPr>
            <w:tcW w:w="1129" w:type="dxa"/>
            <w:tcBorders>
              <w:top w:val="single" w:sz="4" w:space="0" w:color="000000"/>
              <w:left w:val="single" w:sz="4" w:space="0" w:color="000000"/>
              <w:bottom w:val="single" w:sz="4" w:space="0" w:color="000000"/>
              <w:right w:val="single" w:sz="4" w:space="0" w:color="000000"/>
            </w:tcBorders>
            <w:shd w:val="clear" w:color="auto" w:fill="F79646" w:themeFill="accent6"/>
            <w:vAlign w:val="center"/>
          </w:tcPr>
          <w:p w14:paraId="000000AC" w14:textId="77777777" w:rsidR="00A00DA7" w:rsidRDefault="009D38AF" w:rsidP="00C90A66">
            <w:pPr>
              <w:widowControl/>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Code</w:t>
            </w:r>
          </w:p>
        </w:tc>
        <w:tc>
          <w:tcPr>
            <w:tcW w:w="2260" w:type="dxa"/>
            <w:tcBorders>
              <w:top w:val="single" w:sz="4" w:space="0" w:color="000000"/>
              <w:left w:val="nil"/>
              <w:bottom w:val="single" w:sz="4" w:space="0" w:color="000000"/>
              <w:right w:val="single" w:sz="4" w:space="0" w:color="000000"/>
            </w:tcBorders>
            <w:shd w:val="clear" w:color="auto" w:fill="F79646" w:themeFill="accent6"/>
            <w:vAlign w:val="center"/>
          </w:tcPr>
          <w:p w14:paraId="000000AD" w14:textId="77777777" w:rsidR="00A00DA7" w:rsidRPr="00366452" w:rsidRDefault="009D38AF" w:rsidP="00C90A66">
            <w:pPr>
              <w:widowControl/>
              <w:rPr>
                <w:rFonts w:ascii="Times New Roman" w:eastAsia="Times New Roman" w:hAnsi="Times New Roman" w:cs="Times New Roman"/>
                <w:b/>
                <w:color w:val="000000"/>
                <w:sz w:val="28"/>
                <w:szCs w:val="28"/>
              </w:rPr>
            </w:pPr>
            <w:r w:rsidRPr="00366452">
              <w:rPr>
                <w:rFonts w:ascii="Times New Roman" w:eastAsia="Times New Roman" w:hAnsi="Times New Roman" w:cs="Times New Roman"/>
                <w:b/>
                <w:color w:val="000000"/>
                <w:sz w:val="28"/>
                <w:szCs w:val="28"/>
              </w:rPr>
              <w:t>Domains</w:t>
            </w:r>
          </w:p>
        </w:tc>
        <w:tc>
          <w:tcPr>
            <w:tcW w:w="2552" w:type="dxa"/>
            <w:tcBorders>
              <w:top w:val="single" w:sz="4" w:space="0" w:color="000000"/>
              <w:left w:val="nil"/>
              <w:bottom w:val="single" w:sz="4" w:space="0" w:color="000000"/>
              <w:right w:val="single" w:sz="4" w:space="0" w:color="000000"/>
            </w:tcBorders>
            <w:shd w:val="clear" w:color="auto" w:fill="F79646" w:themeFill="accent6"/>
            <w:vAlign w:val="center"/>
          </w:tcPr>
          <w:p w14:paraId="000000AE" w14:textId="77777777" w:rsidR="00A00DA7" w:rsidRPr="00C76260" w:rsidRDefault="009D38AF" w:rsidP="00C90A66">
            <w:pPr>
              <w:widowControl/>
              <w:rPr>
                <w:rFonts w:ascii="Times New Roman" w:eastAsia="Times New Roman" w:hAnsi="Times New Roman" w:cs="Times New Roman"/>
                <w:b/>
                <w:color w:val="000000"/>
                <w:sz w:val="28"/>
                <w:szCs w:val="28"/>
              </w:rPr>
            </w:pPr>
            <w:r w:rsidRPr="00C76260">
              <w:rPr>
                <w:rFonts w:ascii="Times New Roman" w:eastAsia="Times New Roman" w:hAnsi="Times New Roman" w:cs="Times New Roman"/>
                <w:b/>
                <w:color w:val="000000"/>
                <w:sz w:val="28"/>
                <w:szCs w:val="28"/>
              </w:rPr>
              <w:t>Statements</w:t>
            </w:r>
          </w:p>
        </w:tc>
        <w:tc>
          <w:tcPr>
            <w:tcW w:w="2692" w:type="dxa"/>
            <w:tcBorders>
              <w:top w:val="single" w:sz="4" w:space="0" w:color="000000"/>
              <w:left w:val="nil"/>
              <w:bottom w:val="single" w:sz="4" w:space="0" w:color="000000"/>
              <w:right w:val="single" w:sz="4" w:space="0" w:color="000000"/>
            </w:tcBorders>
            <w:shd w:val="clear" w:color="auto" w:fill="F79646" w:themeFill="accent6"/>
            <w:vAlign w:val="center"/>
          </w:tcPr>
          <w:p w14:paraId="000000AF" w14:textId="77777777" w:rsidR="00A00DA7" w:rsidRPr="00C76260" w:rsidRDefault="009D38AF" w:rsidP="00C90A66">
            <w:pPr>
              <w:widowControl/>
              <w:rPr>
                <w:rFonts w:ascii="Times New Roman" w:eastAsia="Times New Roman" w:hAnsi="Times New Roman" w:cs="Times New Roman"/>
                <w:b/>
                <w:color w:val="000000"/>
                <w:sz w:val="28"/>
                <w:szCs w:val="28"/>
              </w:rPr>
            </w:pPr>
            <w:r w:rsidRPr="00C76260">
              <w:rPr>
                <w:rFonts w:ascii="Times New Roman" w:eastAsia="Times New Roman" w:hAnsi="Times New Roman" w:cs="Times New Roman"/>
                <w:b/>
                <w:color w:val="000000"/>
                <w:sz w:val="28"/>
                <w:szCs w:val="28"/>
              </w:rPr>
              <w:t>Elements</w:t>
            </w:r>
          </w:p>
        </w:tc>
        <w:tc>
          <w:tcPr>
            <w:tcW w:w="5528" w:type="dxa"/>
            <w:tcBorders>
              <w:top w:val="single" w:sz="4" w:space="0" w:color="000000"/>
              <w:left w:val="nil"/>
              <w:bottom w:val="single" w:sz="4" w:space="0" w:color="000000"/>
              <w:right w:val="single" w:sz="4" w:space="0" w:color="000000"/>
            </w:tcBorders>
            <w:shd w:val="clear" w:color="auto" w:fill="F79646" w:themeFill="accent6"/>
            <w:vAlign w:val="center"/>
          </w:tcPr>
          <w:p w14:paraId="000000B0" w14:textId="77777777" w:rsidR="00A00DA7" w:rsidRDefault="009D38AF" w:rsidP="00C90A66">
            <w:pPr>
              <w:widowControl/>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Indicators</w:t>
            </w:r>
          </w:p>
        </w:tc>
        <w:tc>
          <w:tcPr>
            <w:tcW w:w="993" w:type="dxa"/>
            <w:tcBorders>
              <w:top w:val="single" w:sz="4" w:space="0" w:color="000000"/>
              <w:left w:val="nil"/>
              <w:bottom w:val="single" w:sz="4" w:space="0" w:color="000000"/>
              <w:right w:val="single" w:sz="4" w:space="0" w:color="000000"/>
            </w:tcBorders>
            <w:shd w:val="clear" w:color="auto" w:fill="F79646" w:themeFill="accent6"/>
            <w:vAlign w:val="center"/>
          </w:tcPr>
          <w:p w14:paraId="000000B1" w14:textId="77777777" w:rsidR="00A00DA7" w:rsidRDefault="009D38AF" w:rsidP="00C90A66">
            <w:pPr>
              <w:widowControl/>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Weight</w:t>
            </w:r>
          </w:p>
        </w:tc>
      </w:tr>
      <w:tr w:rsidR="00A00DA7" w14:paraId="52DEA5D6" w14:textId="77777777" w:rsidTr="00FC17EA">
        <w:trPr>
          <w:trHeight w:val="1248"/>
        </w:trPr>
        <w:tc>
          <w:tcPr>
            <w:tcW w:w="1129" w:type="dxa"/>
            <w:tcBorders>
              <w:top w:val="nil"/>
              <w:left w:val="single" w:sz="4" w:space="0" w:color="000000"/>
              <w:bottom w:val="single" w:sz="4" w:space="0" w:color="000000"/>
              <w:right w:val="single" w:sz="4" w:space="0" w:color="000000"/>
            </w:tcBorders>
            <w:shd w:val="clear" w:color="auto" w:fill="D9E1F2"/>
            <w:vAlign w:val="center"/>
          </w:tcPr>
          <w:p w14:paraId="000000B2" w14:textId="77777777" w:rsidR="00A00DA7" w:rsidRDefault="009D38AF" w:rsidP="00C90A66">
            <w:pPr>
              <w:widowControl/>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2260" w:type="dxa"/>
            <w:tcBorders>
              <w:top w:val="nil"/>
              <w:left w:val="nil"/>
              <w:bottom w:val="single" w:sz="4" w:space="0" w:color="000000"/>
              <w:right w:val="single" w:sz="4" w:space="0" w:color="000000"/>
            </w:tcBorders>
            <w:shd w:val="clear" w:color="auto" w:fill="D9E1F2"/>
            <w:vAlign w:val="center"/>
          </w:tcPr>
          <w:p w14:paraId="000000B3"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xml:space="preserve">Scientific foundation in biomedical engineering </w:t>
            </w:r>
            <w:r w:rsidRPr="00366452">
              <w:rPr>
                <w:rFonts w:ascii="Times New Roman" w:eastAsia="Times New Roman" w:hAnsi="Times New Roman" w:cs="Times New Roman"/>
                <w:b/>
                <w:sz w:val="24"/>
                <w:szCs w:val="24"/>
              </w:rPr>
              <w:br/>
              <w:t>(Knowledge)</w:t>
            </w:r>
          </w:p>
        </w:tc>
        <w:tc>
          <w:tcPr>
            <w:tcW w:w="2552" w:type="dxa"/>
            <w:tcBorders>
              <w:top w:val="nil"/>
              <w:left w:val="nil"/>
              <w:bottom w:val="single" w:sz="4" w:space="0" w:color="000000"/>
              <w:right w:val="single" w:sz="4" w:space="0" w:color="000000"/>
            </w:tcBorders>
            <w:shd w:val="clear" w:color="auto" w:fill="D9E1F2"/>
            <w:vAlign w:val="center"/>
          </w:tcPr>
          <w:p w14:paraId="000000B4" w14:textId="77777777" w:rsidR="00A00DA7" w:rsidRPr="00C76260" w:rsidRDefault="009D38AF" w:rsidP="00C90A66">
            <w:pPr>
              <w:widowControl/>
              <w:rPr>
                <w:rFonts w:ascii="Times New Roman" w:eastAsia="Times New Roman" w:hAnsi="Times New Roman" w:cs="Times New Roman"/>
                <w:b/>
                <w:color w:val="000000"/>
                <w:sz w:val="24"/>
                <w:szCs w:val="24"/>
                <w:lang w:val="en-US"/>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D9E1F2"/>
            <w:vAlign w:val="center"/>
          </w:tcPr>
          <w:p w14:paraId="000000B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D9E1F2"/>
            <w:vAlign w:val="center"/>
          </w:tcPr>
          <w:p w14:paraId="000000B6" w14:textId="77777777" w:rsidR="00A00DA7" w:rsidRDefault="009D38AF" w:rsidP="00C90A66">
            <w:pPr>
              <w:widowControl/>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w:t>
            </w:r>
          </w:p>
        </w:tc>
        <w:tc>
          <w:tcPr>
            <w:tcW w:w="993" w:type="dxa"/>
            <w:tcBorders>
              <w:top w:val="nil"/>
              <w:left w:val="nil"/>
              <w:bottom w:val="single" w:sz="4" w:space="0" w:color="000000"/>
              <w:right w:val="single" w:sz="4" w:space="0" w:color="000000"/>
            </w:tcBorders>
            <w:shd w:val="clear" w:color="auto" w:fill="D9E1F2"/>
            <w:vAlign w:val="center"/>
          </w:tcPr>
          <w:p w14:paraId="000000B7" w14:textId="77777777" w:rsidR="00A00DA7" w:rsidRDefault="009D38AF" w:rsidP="00C90A66">
            <w:pPr>
              <w:widowControl/>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30%</w:t>
            </w:r>
          </w:p>
        </w:tc>
      </w:tr>
      <w:tr w:rsidR="00A00DA7" w14:paraId="428CD371"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0B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260" w:type="dxa"/>
            <w:tcBorders>
              <w:top w:val="nil"/>
              <w:left w:val="nil"/>
              <w:bottom w:val="single" w:sz="4" w:space="0" w:color="000000"/>
              <w:right w:val="single" w:sz="4" w:space="0" w:color="000000"/>
            </w:tcBorders>
            <w:shd w:val="clear" w:color="auto" w:fill="F8CBAD"/>
            <w:vAlign w:val="center"/>
          </w:tcPr>
          <w:p w14:paraId="000000B9"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0B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Biomedical science</w:t>
            </w:r>
          </w:p>
        </w:tc>
        <w:tc>
          <w:tcPr>
            <w:tcW w:w="2692" w:type="dxa"/>
            <w:tcBorders>
              <w:top w:val="nil"/>
              <w:left w:val="nil"/>
              <w:bottom w:val="single" w:sz="4" w:space="0" w:color="000000"/>
              <w:right w:val="single" w:sz="4" w:space="0" w:color="000000"/>
            </w:tcBorders>
            <w:shd w:val="clear" w:color="auto" w:fill="F8CBAD"/>
            <w:vAlign w:val="center"/>
          </w:tcPr>
          <w:p w14:paraId="000000B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0B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0B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F986194"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0B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0BF"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0C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0C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Biomedical equipment related terms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0C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0C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03E44835"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0C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1.1.1.1</w:t>
            </w:r>
          </w:p>
        </w:tc>
        <w:tc>
          <w:tcPr>
            <w:tcW w:w="2260" w:type="dxa"/>
            <w:tcBorders>
              <w:top w:val="nil"/>
              <w:left w:val="nil"/>
              <w:bottom w:val="single" w:sz="4" w:space="0" w:color="000000"/>
              <w:right w:val="single" w:sz="4" w:space="0" w:color="000000"/>
            </w:tcBorders>
            <w:shd w:val="clear" w:color="auto" w:fill="auto"/>
            <w:vAlign w:val="center"/>
          </w:tcPr>
          <w:p w14:paraId="000000C5"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0C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0C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0C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Explain biomedical equipment terms</w:t>
            </w:r>
          </w:p>
        </w:tc>
        <w:tc>
          <w:tcPr>
            <w:tcW w:w="993" w:type="dxa"/>
            <w:tcBorders>
              <w:top w:val="nil"/>
              <w:left w:val="nil"/>
              <w:bottom w:val="single" w:sz="4" w:space="0" w:color="000000"/>
              <w:right w:val="single" w:sz="4" w:space="0" w:color="000000"/>
            </w:tcBorders>
            <w:shd w:val="clear" w:color="auto" w:fill="auto"/>
            <w:vAlign w:val="center"/>
          </w:tcPr>
          <w:p w14:paraId="000000C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7B2B9C5"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0C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1.1.1.2</w:t>
            </w:r>
          </w:p>
        </w:tc>
        <w:tc>
          <w:tcPr>
            <w:tcW w:w="2260" w:type="dxa"/>
            <w:tcBorders>
              <w:top w:val="nil"/>
              <w:left w:val="nil"/>
              <w:bottom w:val="single" w:sz="4" w:space="0" w:color="000000"/>
              <w:right w:val="single" w:sz="4" w:space="0" w:color="000000"/>
            </w:tcBorders>
            <w:shd w:val="clear" w:color="auto" w:fill="auto"/>
            <w:vAlign w:val="center"/>
          </w:tcPr>
          <w:p w14:paraId="000000CB"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0C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0C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0C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Apply biomedical equipment terms in work and communication </w:t>
            </w:r>
          </w:p>
        </w:tc>
        <w:tc>
          <w:tcPr>
            <w:tcW w:w="993" w:type="dxa"/>
            <w:tcBorders>
              <w:top w:val="nil"/>
              <w:left w:val="nil"/>
              <w:bottom w:val="single" w:sz="4" w:space="0" w:color="000000"/>
              <w:right w:val="single" w:sz="4" w:space="0" w:color="000000"/>
            </w:tcBorders>
            <w:shd w:val="clear" w:color="auto" w:fill="auto"/>
            <w:vAlign w:val="center"/>
          </w:tcPr>
          <w:p w14:paraId="000000C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E8DB453"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0D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0D1"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0D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0D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Human anatomy and physiology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0D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0D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D4BB45D" w14:textId="77777777" w:rsidTr="00FC17EA">
        <w:trPr>
          <w:trHeight w:val="390"/>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0D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1.1.2.1</w:t>
            </w:r>
          </w:p>
        </w:tc>
        <w:tc>
          <w:tcPr>
            <w:tcW w:w="2260" w:type="dxa"/>
            <w:tcBorders>
              <w:top w:val="nil"/>
              <w:left w:val="nil"/>
              <w:bottom w:val="single" w:sz="4" w:space="0" w:color="000000"/>
              <w:right w:val="single" w:sz="4" w:space="0" w:color="000000"/>
            </w:tcBorders>
            <w:shd w:val="clear" w:color="auto" w:fill="auto"/>
            <w:vAlign w:val="center"/>
          </w:tcPr>
          <w:p w14:paraId="000000D7"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0D8"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0D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0D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Explain common anatomical terminology</w:t>
            </w:r>
          </w:p>
        </w:tc>
        <w:tc>
          <w:tcPr>
            <w:tcW w:w="993" w:type="dxa"/>
            <w:tcBorders>
              <w:top w:val="nil"/>
              <w:left w:val="nil"/>
              <w:bottom w:val="single" w:sz="4" w:space="0" w:color="000000"/>
              <w:right w:val="single" w:sz="4" w:space="0" w:color="000000"/>
            </w:tcBorders>
            <w:shd w:val="clear" w:color="auto" w:fill="auto"/>
            <w:vAlign w:val="center"/>
          </w:tcPr>
          <w:p w14:paraId="000000D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C530FF4"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0D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1.1.2.2</w:t>
            </w:r>
          </w:p>
        </w:tc>
        <w:tc>
          <w:tcPr>
            <w:tcW w:w="2260" w:type="dxa"/>
            <w:tcBorders>
              <w:top w:val="nil"/>
              <w:left w:val="nil"/>
              <w:bottom w:val="single" w:sz="4" w:space="0" w:color="000000"/>
              <w:right w:val="single" w:sz="4" w:space="0" w:color="000000"/>
            </w:tcBorders>
            <w:shd w:val="clear" w:color="auto" w:fill="auto"/>
            <w:vAlign w:val="center"/>
          </w:tcPr>
          <w:p w14:paraId="000000DD"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0DE"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0D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0E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Explain the functions of body organs</w:t>
            </w:r>
          </w:p>
        </w:tc>
        <w:tc>
          <w:tcPr>
            <w:tcW w:w="993" w:type="dxa"/>
            <w:tcBorders>
              <w:top w:val="nil"/>
              <w:left w:val="nil"/>
              <w:bottom w:val="single" w:sz="4" w:space="0" w:color="000000"/>
              <w:right w:val="single" w:sz="4" w:space="0" w:color="000000"/>
            </w:tcBorders>
            <w:shd w:val="clear" w:color="auto" w:fill="auto"/>
            <w:vAlign w:val="center"/>
          </w:tcPr>
          <w:p w14:paraId="000000E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997D803"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0E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0E3"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0E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0E5" w14:textId="7FE703C6"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Life science (biology &amp; biochemistry, </w:t>
            </w:r>
            <w:r w:rsidR="008A649E" w:rsidRPr="00C76260">
              <w:rPr>
                <w:rFonts w:ascii="Times New Roman" w:eastAsia="Times New Roman" w:hAnsi="Times New Roman" w:cs="Times New Roman"/>
                <w:b/>
                <w:color w:val="000000"/>
                <w:sz w:val="24"/>
                <w:szCs w:val="24"/>
              </w:rPr>
              <w:t>haematology</w:t>
            </w:r>
            <w:r w:rsidRPr="00C76260">
              <w:rPr>
                <w:rFonts w:ascii="Times New Roman" w:eastAsia="Times New Roman" w:hAnsi="Times New Roman" w:cs="Times New Roman"/>
                <w:b/>
                <w:color w:val="000000"/>
                <w:sz w:val="24"/>
                <w:szCs w:val="24"/>
              </w:rPr>
              <w:t xml:space="preserve"> &amp; immunology, microbiology…)</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0E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0E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146B2CC"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0E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1.1.3.1</w:t>
            </w:r>
          </w:p>
        </w:tc>
        <w:tc>
          <w:tcPr>
            <w:tcW w:w="2260" w:type="dxa"/>
            <w:tcBorders>
              <w:top w:val="nil"/>
              <w:left w:val="nil"/>
              <w:bottom w:val="single" w:sz="4" w:space="0" w:color="000000"/>
              <w:right w:val="single" w:sz="4" w:space="0" w:color="000000"/>
            </w:tcBorders>
            <w:shd w:val="clear" w:color="auto" w:fill="auto"/>
            <w:vAlign w:val="center"/>
          </w:tcPr>
          <w:p w14:paraId="000000E9"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0E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0E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0E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Describe blood cells, their functions and immune response</w:t>
            </w:r>
          </w:p>
        </w:tc>
        <w:tc>
          <w:tcPr>
            <w:tcW w:w="993" w:type="dxa"/>
            <w:tcBorders>
              <w:top w:val="nil"/>
              <w:left w:val="nil"/>
              <w:bottom w:val="single" w:sz="4" w:space="0" w:color="000000"/>
              <w:right w:val="single" w:sz="4" w:space="0" w:color="000000"/>
            </w:tcBorders>
            <w:shd w:val="clear" w:color="auto" w:fill="auto"/>
            <w:vAlign w:val="center"/>
          </w:tcPr>
          <w:p w14:paraId="000000E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0460F6E"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0E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1.1.3.2</w:t>
            </w:r>
          </w:p>
        </w:tc>
        <w:tc>
          <w:tcPr>
            <w:tcW w:w="2260" w:type="dxa"/>
            <w:tcBorders>
              <w:top w:val="nil"/>
              <w:left w:val="nil"/>
              <w:bottom w:val="single" w:sz="4" w:space="0" w:color="000000"/>
              <w:right w:val="single" w:sz="4" w:space="0" w:color="000000"/>
            </w:tcBorders>
            <w:shd w:val="clear" w:color="auto" w:fill="auto"/>
            <w:vAlign w:val="center"/>
          </w:tcPr>
          <w:p w14:paraId="000000EF"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0F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0F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0F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Understand the basic foundation of bacteria, parasites, virus and fungi </w:t>
            </w:r>
          </w:p>
        </w:tc>
        <w:tc>
          <w:tcPr>
            <w:tcW w:w="993" w:type="dxa"/>
            <w:tcBorders>
              <w:top w:val="nil"/>
              <w:left w:val="nil"/>
              <w:bottom w:val="single" w:sz="4" w:space="0" w:color="000000"/>
              <w:right w:val="single" w:sz="4" w:space="0" w:color="000000"/>
            </w:tcBorders>
            <w:shd w:val="clear" w:color="auto" w:fill="auto"/>
            <w:vAlign w:val="center"/>
          </w:tcPr>
          <w:p w14:paraId="000000F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ACAC834"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0F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1.1.3.3</w:t>
            </w:r>
          </w:p>
        </w:tc>
        <w:tc>
          <w:tcPr>
            <w:tcW w:w="2260" w:type="dxa"/>
            <w:tcBorders>
              <w:top w:val="nil"/>
              <w:left w:val="nil"/>
              <w:bottom w:val="single" w:sz="4" w:space="0" w:color="000000"/>
              <w:right w:val="single" w:sz="4" w:space="0" w:color="000000"/>
            </w:tcBorders>
            <w:shd w:val="clear" w:color="auto" w:fill="auto"/>
            <w:vAlign w:val="center"/>
          </w:tcPr>
          <w:p w14:paraId="000000F5"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0F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0F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0F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Understand important cell structure, function and biochemical metabolisms </w:t>
            </w:r>
          </w:p>
        </w:tc>
        <w:tc>
          <w:tcPr>
            <w:tcW w:w="993" w:type="dxa"/>
            <w:tcBorders>
              <w:top w:val="nil"/>
              <w:left w:val="nil"/>
              <w:bottom w:val="single" w:sz="4" w:space="0" w:color="000000"/>
              <w:right w:val="single" w:sz="4" w:space="0" w:color="000000"/>
            </w:tcBorders>
            <w:shd w:val="clear" w:color="auto" w:fill="auto"/>
            <w:vAlign w:val="center"/>
          </w:tcPr>
          <w:p w14:paraId="000000F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06F332E"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0FA" w14:textId="77777777" w:rsidR="00A00DA7" w:rsidRPr="00C76260" w:rsidRDefault="009D38AF" w:rsidP="00C90A66">
            <w:pPr>
              <w:widowControl/>
              <w:rPr>
                <w:rFonts w:ascii="Times New Roman" w:eastAsia="Times New Roman" w:hAnsi="Times New Roman" w:cs="Times New Roman"/>
                <w:color w:val="000000"/>
                <w:sz w:val="24"/>
                <w:szCs w:val="24"/>
              </w:rPr>
            </w:pPr>
            <w:r w:rsidRPr="00C76260">
              <w:rPr>
                <w:rFonts w:ascii="Times New Roman" w:eastAsia="Times New Roman" w:hAnsi="Times New Roman" w:cs="Times New Roman"/>
                <w:color w:val="000000"/>
                <w:sz w:val="24"/>
                <w:szCs w:val="24"/>
              </w:rPr>
              <w:t>1.1.4</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0FB"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0F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0F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Infection prevention and control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0FE" w14:textId="77777777" w:rsidR="00A00DA7" w:rsidRPr="00C14357" w:rsidRDefault="009D38AF" w:rsidP="00C90A66">
            <w:pPr>
              <w:widowControl/>
              <w:rPr>
                <w:rFonts w:ascii="Times New Roman" w:eastAsia="Times New Roman" w:hAnsi="Times New Roman" w:cs="Times New Roman"/>
                <w:b/>
                <w:bCs/>
                <w:color w:val="000000"/>
                <w:sz w:val="24"/>
                <w:szCs w:val="24"/>
              </w:rPr>
            </w:pPr>
            <w:r w:rsidRPr="00C14357">
              <w:rPr>
                <w:rFonts w:ascii="Times New Roman" w:eastAsia="Times New Roman" w:hAnsi="Times New Roman" w:cs="Times New Roman"/>
                <w:b/>
                <w:bCs/>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0FF" w14:textId="77777777" w:rsidR="00A00DA7" w:rsidRPr="00C14357" w:rsidRDefault="009D38AF" w:rsidP="00C90A66">
            <w:pPr>
              <w:widowControl/>
              <w:rPr>
                <w:rFonts w:ascii="Times New Roman" w:eastAsia="Times New Roman" w:hAnsi="Times New Roman" w:cs="Times New Roman"/>
                <w:b/>
                <w:bCs/>
                <w:color w:val="000000"/>
                <w:sz w:val="24"/>
                <w:szCs w:val="24"/>
              </w:rPr>
            </w:pPr>
            <w:r w:rsidRPr="00C14357">
              <w:rPr>
                <w:rFonts w:ascii="Times New Roman" w:eastAsia="Times New Roman" w:hAnsi="Times New Roman" w:cs="Times New Roman"/>
                <w:b/>
                <w:bCs/>
                <w:color w:val="000000"/>
                <w:sz w:val="24"/>
                <w:szCs w:val="24"/>
              </w:rPr>
              <w:t> </w:t>
            </w:r>
          </w:p>
        </w:tc>
      </w:tr>
      <w:tr w:rsidR="00A00DA7" w14:paraId="050B3FB6"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0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1.1.4.1</w:t>
            </w:r>
          </w:p>
        </w:tc>
        <w:tc>
          <w:tcPr>
            <w:tcW w:w="2260" w:type="dxa"/>
            <w:tcBorders>
              <w:top w:val="nil"/>
              <w:left w:val="nil"/>
              <w:bottom w:val="single" w:sz="4" w:space="0" w:color="000000"/>
              <w:right w:val="single" w:sz="4" w:space="0" w:color="000000"/>
            </w:tcBorders>
            <w:shd w:val="clear" w:color="auto" w:fill="auto"/>
            <w:vAlign w:val="center"/>
          </w:tcPr>
          <w:p w14:paraId="00000101"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0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0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0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Understand universal precautionary measures and safety </w:t>
            </w:r>
          </w:p>
        </w:tc>
        <w:tc>
          <w:tcPr>
            <w:tcW w:w="993" w:type="dxa"/>
            <w:tcBorders>
              <w:top w:val="nil"/>
              <w:left w:val="nil"/>
              <w:bottom w:val="single" w:sz="4" w:space="0" w:color="000000"/>
              <w:right w:val="single" w:sz="4" w:space="0" w:color="000000"/>
            </w:tcBorders>
            <w:shd w:val="clear" w:color="auto" w:fill="auto"/>
            <w:vAlign w:val="center"/>
          </w:tcPr>
          <w:p w14:paraId="0000010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B97CDFC" w14:textId="77777777" w:rsidTr="00FC17EA">
        <w:trPr>
          <w:trHeight w:val="420"/>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10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260" w:type="dxa"/>
            <w:tcBorders>
              <w:top w:val="nil"/>
              <w:left w:val="nil"/>
              <w:bottom w:val="single" w:sz="4" w:space="0" w:color="000000"/>
              <w:right w:val="single" w:sz="4" w:space="0" w:color="000000"/>
            </w:tcBorders>
            <w:shd w:val="clear" w:color="auto" w:fill="F8CBAD"/>
            <w:vAlign w:val="center"/>
          </w:tcPr>
          <w:p w14:paraId="00000107"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108" w14:textId="38F0BB5B"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Technology</w:t>
            </w:r>
          </w:p>
        </w:tc>
        <w:tc>
          <w:tcPr>
            <w:tcW w:w="2692" w:type="dxa"/>
            <w:tcBorders>
              <w:top w:val="nil"/>
              <w:left w:val="nil"/>
              <w:bottom w:val="single" w:sz="4" w:space="0" w:color="000000"/>
              <w:right w:val="single" w:sz="4" w:space="0" w:color="000000"/>
            </w:tcBorders>
            <w:shd w:val="clear" w:color="auto" w:fill="F8CBAD"/>
            <w:vAlign w:val="center"/>
          </w:tcPr>
          <w:p w14:paraId="0000010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10A" w14:textId="2509E267" w:rsidR="00A00DA7" w:rsidRDefault="00A00DA7" w:rsidP="00C90A66">
            <w:pPr>
              <w:widowControl/>
              <w:rPr>
                <w:rFonts w:ascii="Times New Roman" w:eastAsia="Times New Roman" w:hAnsi="Times New Roman" w:cs="Times New Roman"/>
                <w:color w:val="000000"/>
                <w:sz w:val="24"/>
                <w:szCs w:val="24"/>
              </w:rPr>
            </w:pPr>
          </w:p>
        </w:tc>
        <w:tc>
          <w:tcPr>
            <w:tcW w:w="993" w:type="dxa"/>
            <w:tcBorders>
              <w:top w:val="nil"/>
              <w:left w:val="nil"/>
              <w:bottom w:val="single" w:sz="4" w:space="0" w:color="000000"/>
              <w:right w:val="single" w:sz="4" w:space="0" w:color="000000"/>
            </w:tcBorders>
            <w:shd w:val="clear" w:color="auto" w:fill="F8CBAD"/>
            <w:vAlign w:val="center"/>
          </w:tcPr>
          <w:p w14:paraId="0000010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9C5FE1C" w14:textId="77777777" w:rsidTr="00FC17EA">
        <w:trPr>
          <w:trHeight w:val="744"/>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10C" w14:textId="77777777" w:rsidR="00A00DA7" w:rsidRPr="00C76260" w:rsidRDefault="009D38AF" w:rsidP="00C90A66">
            <w:pPr>
              <w:widowControl/>
              <w:rPr>
                <w:rFonts w:ascii="Times New Roman" w:eastAsia="Times New Roman" w:hAnsi="Times New Roman" w:cs="Times New Roman"/>
                <w:color w:val="000000"/>
                <w:sz w:val="24"/>
                <w:szCs w:val="24"/>
              </w:rPr>
            </w:pPr>
            <w:r w:rsidRPr="00C76260">
              <w:rPr>
                <w:rFonts w:ascii="Times New Roman" w:eastAsia="Times New Roman" w:hAnsi="Times New Roman" w:cs="Times New Roman"/>
                <w:color w:val="000000"/>
                <w:sz w:val="24"/>
                <w:szCs w:val="24"/>
              </w:rPr>
              <w:t>1.2.1</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10D"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10E"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10F" w14:textId="6FEC7AEE"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Methodology (to develop new tools)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110" w14:textId="77777777" w:rsidR="00A00DA7" w:rsidRPr="00C43AD0" w:rsidRDefault="00A00DA7" w:rsidP="00C90A66">
            <w:pPr>
              <w:widowControl/>
              <w:rPr>
                <w:rFonts w:ascii="Times New Roman" w:eastAsia="Times New Roman" w:hAnsi="Times New Roman" w:cs="Times New Roman"/>
                <w:b/>
                <w:bCs/>
                <w:sz w:val="24"/>
                <w:szCs w:val="24"/>
              </w:rPr>
            </w:pP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111" w14:textId="77777777" w:rsidR="00A00DA7" w:rsidRPr="00C43AD0" w:rsidRDefault="009D38AF" w:rsidP="00C90A66">
            <w:pPr>
              <w:widowControl/>
              <w:rPr>
                <w:rFonts w:ascii="Times New Roman" w:eastAsia="Times New Roman" w:hAnsi="Times New Roman" w:cs="Times New Roman"/>
                <w:b/>
                <w:bCs/>
                <w:color w:val="000000"/>
                <w:sz w:val="24"/>
                <w:szCs w:val="24"/>
              </w:rPr>
            </w:pPr>
            <w:r w:rsidRPr="00C43AD0">
              <w:rPr>
                <w:rFonts w:ascii="Times New Roman" w:eastAsia="Times New Roman" w:hAnsi="Times New Roman" w:cs="Times New Roman"/>
                <w:b/>
                <w:bCs/>
                <w:color w:val="000000"/>
                <w:sz w:val="24"/>
                <w:szCs w:val="24"/>
              </w:rPr>
              <w:t> </w:t>
            </w:r>
          </w:p>
        </w:tc>
      </w:tr>
      <w:tr w:rsidR="00A00DA7" w14:paraId="2BB24F8A" w14:textId="77777777" w:rsidTr="00DE54E0">
        <w:trPr>
          <w:trHeight w:val="383"/>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12" w14:textId="6AFBB338"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C43AD0">
              <w:rPr>
                <w:rFonts w:ascii="Times New Roman" w:eastAsia="Times New Roman" w:hAnsi="Times New Roman" w:cs="Times New Roman"/>
                <w:color w:val="000000"/>
                <w:sz w:val="24"/>
                <w:szCs w:val="24"/>
              </w:rPr>
              <w:t>1.2.1.1</w:t>
            </w:r>
          </w:p>
        </w:tc>
        <w:tc>
          <w:tcPr>
            <w:tcW w:w="2260" w:type="dxa"/>
            <w:tcBorders>
              <w:top w:val="nil"/>
              <w:left w:val="nil"/>
              <w:bottom w:val="single" w:sz="4" w:space="0" w:color="000000"/>
              <w:right w:val="single" w:sz="4" w:space="0" w:color="000000"/>
            </w:tcBorders>
            <w:shd w:val="clear" w:color="auto" w:fill="auto"/>
            <w:vAlign w:val="center"/>
          </w:tcPr>
          <w:p w14:paraId="00000113"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1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1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16" w14:textId="58F7AF0B" w:rsidR="00A00DA7" w:rsidRDefault="008E0641"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Understand </w:t>
            </w:r>
            <w:r w:rsidR="00FB0301">
              <w:rPr>
                <w:rFonts w:ascii="Times New Roman" w:eastAsia="Times New Roman" w:hAnsi="Times New Roman" w:cs="Times New Roman"/>
                <w:color w:val="000000"/>
                <w:sz w:val="24"/>
                <w:szCs w:val="24"/>
              </w:rPr>
              <w:t>technical drawing concept</w:t>
            </w:r>
          </w:p>
        </w:tc>
        <w:tc>
          <w:tcPr>
            <w:tcW w:w="993" w:type="dxa"/>
            <w:tcBorders>
              <w:top w:val="nil"/>
              <w:left w:val="nil"/>
              <w:bottom w:val="single" w:sz="4" w:space="0" w:color="000000"/>
              <w:right w:val="single" w:sz="4" w:space="0" w:color="000000"/>
            </w:tcBorders>
            <w:shd w:val="clear" w:color="auto" w:fill="auto"/>
            <w:vAlign w:val="center"/>
          </w:tcPr>
          <w:p w14:paraId="0000011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C43AD0" w14:paraId="31CE4FA7" w14:textId="77777777" w:rsidTr="00DE54E0">
        <w:trPr>
          <w:trHeight w:val="417"/>
        </w:trPr>
        <w:tc>
          <w:tcPr>
            <w:tcW w:w="1129" w:type="dxa"/>
            <w:tcBorders>
              <w:top w:val="nil"/>
              <w:left w:val="single" w:sz="4" w:space="0" w:color="000000"/>
              <w:bottom w:val="single" w:sz="4" w:space="0" w:color="000000"/>
              <w:right w:val="single" w:sz="4" w:space="0" w:color="000000"/>
            </w:tcBorders>
            <w:shd w:val="clear" w:color="auto" w:fill="auto"/>
            <w:vAlign w:val="center"/>
          </w:tcPr>
          <w:p w14:paraId="72852EB3" w14:textId="5C7B6E00" w:rsidR="00C43AD0" w:rsidRDefault="00C43AD0"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1.2.1.2</w:t>
            </w:r>
          </w:p>
        </w:tc>
        <w:tc>
          <w:tcPr>
            <w:tcW w:w="2260" w:type="dxa"/>
            <w:tcBorders>
              <w:top w:val="nil"/>
              <w:left w:val="nil"/>
              <w:bottom w:val="single" w:sz="4" w:space="0" w:color="000000"/>
              <w:right w:val="single" w:sz="4" w:space="0" w:color="000000"/>
            </w:tcBorders>
            <w:shd w:val="clear" w:color="auto" w:fill="auto"/>
            <w:vAlign w:val="center"/>
          </w:tcPr>
          <w:p w14:paraId="7A5D718D" w14:textId="77777777" w:rsidR="00C43AD0" w:rsidRPr="00366452" w:rsidRDefault="00C43AD0"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6DDA170B" w14:textId="77777777" w:rsidR="00C43AD0" w:rsidRPr="00C76260" w:rsidRDefault="00C43AD0"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62B305B1" w14:textId="77777777" w:rsidR="00C43AD0" w:rsidRPr="00C76260" w:rsidRDefault="00C43AD0"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8EE4B85" w14:textId="0CD2B561" w:rsidR="00C43AD0" w:rsidRDefault="00C43AD0"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Understand the concept of sensor</w:t>
            </w:r>
          </w:p>
        </w:tc>
        <w:tc>
          <w:tcPr>
            <w:tcW w:w="993" w:type="dxa"/>
            <w:tcBorders>
              <w:top w:val="nil"/>
              <w:left w:val="nil"/>
              <w:bottom w:val="single" w:sz="4" w:space="0" w:color="000000"/>
              <w:right w:val="single" w:sz="4" w:space="0" w:color="000000"/>
            </w:tcBorders>
            <w:shd w:val="clear" w:color="auto" w:fill="auto"/>
            <w:vAlign w:val="center"/>
          </w:tcPr>
          <w:p w14:paraId="38D3D63A" w14:textId="77777777" w:rsidR="00C43AD0" w:rsidRDefault="00C43AD0" w:rsidP="00C90A66">
            <w:pPr>
              <w:widowControl/>
              <w:rPr>
                <w:rFonts w:ascii="Times New Roman" w:eastAsia="Times New Roman" w:hAnsi="Times New Roman" w:cs="Times New Roman"/>
                <w:color w:val="000000"/>
                <w:sz w:val="24"/>
                <w:szCs w:val="24"/>
              </w:rPr>
            </w:pPr>
          </w:p>
        </w:tc>
      </w:tr>
      <w:tr w:rsidR="00A00DA7" w14:paraId="72A23307"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11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2260" w:type="dxa"/>
            <w:tcBorders>
              <w:top w:val="nil"/>
              <w:left w:val="nil"/>
              <w:bottom w:val="single" w:sz="4" w:space="0" w:color="000000"/>
              <w:right w:val="single" w:sz="4" w:space="0" w:color="000000"/>
            </w:tcBorders>
            <w:shd w:val="clear" w:color="auto" w:fill="F8CBAD"/>
            <w:vAlign w:val="center"/>
          </w:tcPr>
          <w:p w14:paraId="00000119"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11A"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xml:space="preserve">Engineering: electronics, mechanics, ICT, science </w:t>
            </w:r>
          </w:p>
        </w:tc>
        <w:tc>
          <w:tcPr>
            <w:tcW w:w="2692" w:type="dxa"/>
            <w:tcBorders>
              <w:top w:val="nil"/>
              <w:left w:val="nil"/>
              <w:bottom w:val="single" w:sz="4" w:space="0" w:color="000000"/>
              <w:right w:val="single" w:sz="4" w:space="0" w:color="000000"/>
            </w:tcBorders>
            <w:shd w:val="clear" w:color="auto" w:fill="F8CBAD"/>
            <w:vAlign w:val="center"/>
          </w:tcPr>
          <w:p w14:paraId="0000011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11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11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38C81D6"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11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11F"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120"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12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Analog electronics, digital electronics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12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12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05DD6F7"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2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1.3.1.1</w:t>
            </w:r>
          </w:p>
        </w:tc>
        <w:tc>
          <w:tcPr>
            <w:tcW w:w="2260" w:type="dxa"/>
            <w:tcBorders>
              <w:top w:val="nil"/>
              <w:left w:val="nil"/>
              <w:bottom w:val="single" w:sz="4" w:space="0" w:color="000000"/>
              <w:right w:val="single" w:sz="4" w:space="0" w:color="000000"/>
            </w:tcBorders>
            <w:shd w:val="clear" w:color="auto" w:fill="auto"/>
            <w:vAlign w:val="center"/>
          </w:tcPr>
          <w:p w14:paraId="00000125"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26"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2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2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Identify basic electronic symbols </w:t>
            </w:r>
          </w:p>
        </w:tc>
        <w:tc>
          <w:tcPr>
            <w:tcW w:w="993" w:type="dxa"/>
            <w:tcBorders>
              <w:top w:val="nil"/>
              <w:left w:val="nil"/>
              <w:bottom w:val="single" w:sz="4" w:space="0" w:color="000000"/>
              <w:right w:val="single" w:sz="4" w:space="0" w:color="000000"/>
            </w:tcBorders>
            <w:shd w:val="clear" w:color="auto" w:fill="auto"/>
            <w:vAlign w:val="center"/>
          </w:tcPr>
          <w:p w14:paraId="0000012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B0CB4F9"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2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1.3.1.2</w:t>
            </w:r>
          </w:p>
        </w:tc>
        <w:tc>
          <w:tcPr>
            <w:tcW w:w="2260" w:type="dxa"/>
            <w:tcBorders>
              <w:top w:val="nil"/>
              <w:left w:val="nil"/>
              <w:bottom w:val="single" w:sz="4" w:space="0" w:color="000000"/>
              <w:right w:val="single" w:sz="4" w:space="0" w:color="000000"/>
            </w:tcBorders>
            <w:shd w:val="clear" w:color="auto" w:fill="auto"/>
            <w:vAlign w:val="center"/>
          </w:tcPr>
          <w:p w14:paraId="0000012B"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2C"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2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2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Construct basic electronic circuit according schematics</w:t>
            </w:r>
          </w:p>
        </w:tc>
        <w:tc>
          <w:tcPr>
            <w:tcW w:w="993" w:type="dxa"/>
            <w:tcBorders>
              <w:top w:val="nil"/>
              <w:left w:val="nil"/>
              <w:bottom w:val="single" w:sz="4" w:space="0" w:color="000000"/>
              <w:right w:val="single" w:sz="4" w:space="0" w:color="000000"/>
            </w:tcBorders>
            <w:shd w:val="clear" w:color="auto" w:fill="auto"/>
            <w:vAlign w:val="center"/>
          </w:tcPr>
          <w:p w14:paraId="0000012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18775DE"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3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1.3.1.3</w:t>
            </w:r>
          </w:p>
        </w:tc>
        <w:tc>
          <w:tcPr>
            <w:tcW w:w="2260" w:type="dxa"/>
            <w:tcBorders>
              <w:top w:val="nil"/>
              <w:left w:val="nil"/>
              <w:bottom w:val="single" w:sz="4" w:space="0" w:color="000000"/>
              <w:right w:val="single" w:sz="4" w:space="0" w:color="000000"/>
            </w:tcBorders>
            <w:shd w:val="clear" w:color="auto" w:fill="auto"/>
            <w:vAlign w:val="center"/>
          </w:tcPr>
          <w:p w14:paraId="00000131"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32"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3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3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Identify electronic components</w:t>
            </w:r>
          </w:p>
        </w:tc>
        <w:tc>
          <w:tcPr>
            <w:tcW w:w="993" w:type="dxa"/>
            <w:tcBorders>
              <w:top w:val="nil"/>
              <w:left w:val="nil"/>
              <w:bottom w:val="single" w:sz="4" w:space="0" w:color="000000"/>
              <w:right w:val="single" w:sz="4" w:space="0" w:color="000000"/>
            </w:tcBorders>
            <w:shd w:val="clear" w:color="auto" w:fill="auto"/>
            <w:vAlign w:val="center"/>
          </w:tcPr>
          <w:p w14:paraId="0000013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4C1B57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3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1.3.1.4</w:t>
            </w:r>
          </w:p>
        </w:tc>
        <w:tc>
          <w:tcPr>
            <w:tcW w:w="2260" w:type="dxa"/>
            <w:tcBorders>
              <w:top w:val="nil"/>
              <w:left w:val="nil"/>
              <w:bottom w:val="single" w:sz="4" w:space="0" w:color="000000"/>
              <w:right w:val="single" w:sz="4" w:space="0" w:color="000000"/>
            </w:tcBorders>
            <w:shd w:val="clear" w:color="auto" w:fill="auto"/>
            <w:vAlign w:val="center"/>
          </w:tcPr>
          <w:p w14:paraId="00000137"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38"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3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3A" w14:textId="2E928AC9"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Set up basic testing equipment (power supply, oscilloscope, multi</w:t>
            </w:r>
            <w:r w:rsidR="00FC17E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meter…)</w:t>
            </w:r>
          </w:p>
        </w:tc>
        <w:tc>
          <w:tcPr>
            <w:tcW w:w="993" w:type="dxa"/>
            <w:tcBorders>
              <w:top w:val="nil"/>
              <w:left w:val="nil"/>
              <w:bottom w:val="single" w:sz="4" w:space="0" w:color="000000"/>
              <w:right w:val="single" w:sz="4" w:space="0" w:color="000000"/>
            </w:tcBorders>
            <w:shd w:val="clear" w:color="auto" w:fill="auto"/>
            <w:vAlign w:val="center"/>
          </w:tcPr>
          <w:p w14:paraId="0000013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65A8A31"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3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1.3.1.5</w:t>
            </w:r>
          </w:p>
        </w:tc>
        <w:tc>
          <w:tcPr>
            <w:tcW w:w="2260" w:type="dxa"/>
            <w:tcBorders>
              <w:top w:val="nil"/>
              <w:left w:val="nil"/>
              <w:bottom w:val="single" w:sz="4" w:space="0" w:color="000000"/>
              <w:right w:val="single" w:sz="4" w:space="0" w:color="000000"/>
            </w:tcBorders>
            <w:shd w:val="clear" w:color="auto" w:fill="auto"/>
            <w:vAlign w:val="center"/>
          </w:tcPr>
          <w:p w14:paraId="0000013D"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3E"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3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4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Understand technical datasheet </w:t>
            </w:r>
          </w:p>
        </w:tc>
        <w:tc>
          <w:tcPr>
            <w:tcW w:w="993" w:type="dxa"/>
            <w:tcBorders>
              <w:top w:val="nil"/>
              <w:left w:val="nil"/>
              <w:bottom w:val="single" w:sz="4" w:space="0" w:color="000000"/>
              <w:right w:val="single" w:sz="4" w:space="0" w:color="000000"/>
            </w:tcBorders>
            <w:shd w:val="clear" w:color="auto" w:fill="auto"/>
            <w:vAlign w:val="center"/>
          </w:tcPr>
          <w:p w14:paraId="0000014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A74410F"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4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1.3.1.6</w:t>
            </w:r>
          </w:p>
        </w:tc>
        <w:tc>
          <w:tcPr>
            <w:tcW w:w="2260" w:type="dxa"/>
            <w:tcBorders>
              <w:top w:val="nil"/>
              <w:left w:val="nil"/>
              <w:bottom w:val="single" w:sz="4" w:space="0" w:color="000000"/>
              <w:right w:val="single" w:sz="4" w:space="0" w:color="000000"/>
            </w:tcBorders>
            <w:shd w:val="clear" w:color="auto" w:fill="auto"/>
            <w:vAlign w:val="center"/>
          </w:tcPr>
          <w:p w14:paraId="00000143"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44"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4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46" w14:textId="74110E8B" w:rsidR="00A00DA7" w:rsidRDefault="00FC17EA"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Analyse</w:t>
            </w:r>
            <w:r w:rsidR="009D38AF">
              <w:rPr>
                <w:rFonts w:ascii="Times New Roman" w:eastAsia="Times New Roman" w:hAnsi="Times New Roman" w:cs="Times New Roman"/>
                <w:color w:val="000000"/>
                <w:sz w:val="24"/>
                <w:szCs w:val="24"/>
              </w:rPr>
              <w:t xml:space="preserve"> operation of Analog circuit </w:t>
            </w:r>
          </w:p>
        </w:tc>
        <w:tc>
          <w:tcPr>
            <w:tcW w:w="993" w:type="dxa"/>
            <w:tcBorders>
              <w:top w:val="nil"/>
              <w:left w:val="nil"/>
              <w:bottom w:val="single" w:sz="4" w:space="0" w:color="000000"/>
              <w:right w:val="single" w:sz="4" w:space="0" w:color="000000"/>
            </w:tcBorders>
            <w:shd w:val="clear" w:color="auto" w:fill="auto"/>
            <w:vAlign w:val="center"/>
          </w:tcPr>
          <w:p w14:paraId="0000014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8F0AC52"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4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1.3.1.7</w:t>
            </w:r>
          </w:p>
        </w:tc>
        <w:tc>
          <w:tcPr>
            <w:tcW w:w="2260" w:type="dxa"/>
            <w:tcBorders>
              <w:top w:val="nil"/>
              <w:left w:val="nil"/>
              <w:bottom w:val="single" w:sz="4" w:space="0" w:color="000000"/>
              <w:right w:val="single" w:sz="4" w:space="0" w:color="000000"/>
            </w:tcBorders>
            <w:shd w:val="clear" w:color="auto" w:fill="auto"/>
            <w:vAlign w:val="center"/>
          </w:tcPr>
          <w:p w14:paraId="00000149"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4A"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4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4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Identify basic electrical symbols </w:t>
            </w:r>
          </w:p>
        </w:tc>
        <w:tc>
          <w:tcPr>
            <w:tcW w:w="993" w:type="dxa"/>
            <w:tcBorders>
              <w:top w:val="nil"/>
              <w:left w:val="nil"/>
              <w:bottom w:val="single" w:sz="4" w:space="0" w:color="000000"/>
              <w:right w:val="single" w:sz="4" w:space="0" w:color="000000"/>
            </w:tcBorders>
            <w:shd w:val="clear" w:color="auto" w:fill="auto"/>
            <w:vAlign w:val="center"/>
          </w:tcPr>
          <w:p w14:paraId="0000014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40FB7C1"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4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1.3.1.8</w:t>
            </w:r>
          </w:p>
        </w:tc>
        <w:tc>
          <w:tcPr>
            <w:tcW w:w="2260" w:type="dxa"/>
            <w:tcBorders>
              <w:top w:val="nil"/>
              <w:left w:val="nil"/>
              <w:bottom w:val="single" w:sz="4" w:space="0" w:color="000000"/>
              <w:right w:val="single" w:sz="4" w:space="0" w:color="000000"/>
            </w:tcBorders>
            <w:shd w:val="clear" w:color="auto" w:fill="auto"/>
            <w:vAlign w:val="center"/>
          </w:tcPr>
          <w:p w14:paraId="0000014F"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50"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5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5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Construct basic electrical circuit</w:t>
            </w:r>
          </w:p>
        </w:tc>
        <w:tc>
          <w:tcPr>
            <w:tcW w:w="993" w:type="dxa"/>
            <w:tcBorders>
              <w:top w:val="nil"/>
              <w:left w:val="nil"/>
              <w:bottom w:val="single" w:sz="4" w:space="0" w:color="000000"/>
              <w:right w:val="single" w:sz="4" w:space="0" w:color="000000"/>
            </w:tcBorders>
            <w:shd w:val="clear" w:color="auto" w:fill="auto"/>
            <w:vAlign w:val="center"/>
          </w:tcPr>
          <w:p w14:paraId="0000015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A094B98"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5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1.3.1.9</w:t>
            </w:r>
          </w:p>
        </w:tc>
        <w:tc>
          <w:tcPr>
            <w:tcW w:w="2260" w:type="dxa"/>
            <w:tcBorders>
              <w:top w:val="nil"/>
              <w:left w:val="nil"/>
              <w:bottom w:val="single" w:sz="4" w:space="0" w:color="000000"/>
              <w:right w:val="single" w:sz="4" w:space="0" w:color="000000"/>
            </w:tcBorders>
            <w:shd w:val="clear" w:color="auto" w:fill="auto"/>
            <w:vAlign w:val="center"/>
          </w:tcPr>
          <w:p w14:paraId="00000155"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56"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5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58" w14:textId="24D1FBBA" w:rsidR="00A00DA7" w:rsidRDefault="00FC17EA"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Analyse</w:t>
            </w:r>
            <w:r w:rsidR="009D38AF">
              <w:rPr>
                <w:rFonts w:ascii="Times New Roman" w:eastAsia="Times New Roman" w:hAnsi="Times New Roman" w:cs="Times New Roman"/>
                <w:color w:val="000000"/>
                <w:sz w:val="24"/>
                <w:szCs w:val="24"/>
              </w:rPr>
              <w:t xml:space="preserve"> electrical circuit according schematics</w:t>
            </w:r>
          </w:p>
        </w:tc>
        <w:tc>
          <w:tcPr>
            <w:tcW w:w="993" w:type="dxa"/>
            <w:tcBorders>
              <w:top w:val="nil"/>
              <w:left w:val="nil"/>
              <w:bottom w:val="single" w:sz="4" w:space="0" w:color="000000"/>
              <w:right w:val="single" w:sz="4" w:space="0" w:color="000000"/>
            </w:tcBorders>
            <w:shd w:val="clear" w:color="auto" w:fill="auto"/>
            <w:vAlign w:val="center"/>
          </w:tcPr>
          <w:p w14:paraId="0000015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1A5CFF3"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5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1.3.1.10</w:t>
            </w:r>
          </w:p>
        </w:tc>
        <w:tc>
          <w:tcPr>
            <w:tcW w:w="2260" w:type="dxa"/>
            <w:tcBorders>
              <w:top w:val="nil"/>
              <w:left w:val="nil"/>
              <w:bottom w:val="single" w:sz="4" w:space="0" w:color="000000"/>
              <w:right w:val="single" w:sz="4" w:space="0" w:color="000000"/>
            </w:tcBorders>
            <w:shd w:val="clear" w:color="auto" w:fill="auto"/>
            <w:vAlign w:val="center"/>
          </w:tcPr>
          <w:p w14:paraId="0000015B"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5C"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5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5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Identify basic digital electronic symbols (logic gate, flip-flop…)</w:t>
            </w:r>
          </w:p>
        </w:tc>
        <w:tc>
          <w:tcPr>
            <w:tcW w:w="993" w:type="dxa"/>
            <w:tcBorders>
              <w:top w:val="nil"/>
              <w:left w:val="nil"/>
              <w:bottom w:val="single" w:sz="4" w:space="0" w:color="000000"/>
              <w:right w:val="single" w:sz="4" w:space="0" w:color="000000"/>
            </w:tcBorders>
            <w:shd w:val="clear" w:color="auto" w:fill="auto"/>
            <w:vAlign w:val="center"/>
          </w:tcPr>
          <w:p w14:paraId="0000015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1276CEE"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6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1.3.1.11</w:t>
            </w:r>
          </w:p>
        </w:tc>
        <w:tc>
          <w:tcPr>
            <w:tcW w:w="2260" w:type="dxa"/>
            <w:tcBorders>
              <w:top w:val="nil"/>
              <w:left w:val="nil"/>
              <w:bottom w:val="single" w:sz="4" w:space="0" w:color="000000"/>
              <w:right w:val="single" w:sz="4" w:space="0" w:color="000000"/>
            </w:tcBorders>
            <w:shd w:val="clear" w:color="auto" w:fill="auto"/>
            <w:vAlign w:val="center"/>
          </w:tcPr>
          <w:p w14:paraId="00000161"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62"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6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6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Construct basic digital electronic circuit according to schematics</w:t>
            </w:r>
          </w:p>
        </w:tc>
        <w:tc>
          <w:tcPr>
            <w:tcW w:w="993" w:type="dxa"/>
            <w:tcBorders>
              <w:top w:val="nil"/>
              <w:left w:val="nil"/>
              <w:bottom w:val="single" w:sz="4" w:space="0" w:color="000000"/>
              <w:right w:val="single" w:sz="4" w:space="0" w:color="000000"/>
            </w:tcBorders>
            <w:shd w:val="clear" w:color="auto" w:fill="auto"/>
            <w:vAlign w:val="center"/>
          </w:tcPr>
          <w:p w14:paraId="0000016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08A9D29"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6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1.3.1.12</w:t>
            </w:r>
          </w:p>
        </w:tc>
        <w:tc>
          <w:tcPr>
            <w:tcW w:w="2260" w:type="dxa"/>
            <w:tcBorders>
              <w:top w:val="nil"/>
              <w:left w:val="nil"/>
              <w:bottom w:val="single" w:sz="4" w:space="0" w:color="000000"/>
              <w:right w:val="single" w:sz="4" w:space="0" w:color="000000"/>
            </w:tcBorders>
            <w:shd w:val="clear" w:color="auto" w:fill="auto"/>
            <w:vAlign w:val="center"/>
          </w:tcPr>
          <w:p w14:paraId="00000167"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68"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6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6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Understand operation of digital electronic circuit</w:t>
            </w:r>
          </w:p>
        </w:tc>
        <w:tc>
          <w:tcPr>
            <w:tcW w:w="993" w:type="dxa"/>
            <w:tcBorders>
              <w:top w:val="nil"/>
              <w:left w:val="nil"/>
              <w:bottom w:val="single" w:sz="4" w:space="0" w:color="000000"/>
              <w:right w:val="single" w:sz="4" w:space="0" w:color="000000"/>
            </w:tcBorders>
            <w:shd w:val="clear" w:color="auto" w:fill="auto"/>
            <w:vAlign w:val="center"/>
          </w:tcPr>
          <w:p w14:paraId="0000016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0BBF84C"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16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16D"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16E"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16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Sensor and microcontroller</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17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17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631639C"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7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1.3.2.1</w:t>
            </w:r>
          </w:p>
        </w:tc>
        <w:tc>
          <w:tcPr>
            <w:tcW w:w="2260" w:type="dxa"/>
            <w:tcBorders>
              <w:top w:val="nil"/>
              <w:left w:val="nil"/>
              <w:bottom w:val="single" w:sz="4" w:space="0" w:color="000000"/>
              <w:right w:val="single" w:sz="4" w:space="0" w:color="000000"/>
            </w:tcBorders>
            <w:shd w:val="clear" w:color="auto" w:fill="auto"/>
            <w:vAlign w:val="center"/>
          </w:tcPr>
          <w:p w14:paraId="00000173"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74"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7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7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Describe microcontroller architecture</w:t>
            </w:r>
          </w:p>
        </w:tc>
        <w:tc>
          <w:tcPr>
            <w:tcW w:w="993" w:type="dxa"/>
            <w:tcBorders>
              <w:top w:val="nil"/>
              <w:left w:val="nil"/>
              <w:bottom w:val="single" w:sz="4" w:space="0" w:color="000000"/>
              <w:right w:val="single" w:sz="4" w:space="0" w:color="000000"/>
            </w:tcBorders>
            <w:shd w:val="clear" w:color="auto" w:fill="auto"/>
            <w:vAlign w:val="center"/>
          </w:tcPr>
          <w:p w14:paraId="0000017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FC73602"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7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1.3.2.2</w:t>
            </w:r>
          </w:p>
        </w:tc>
        <w:tc>
          <w:tcPr>
            <w:tcW w:w="2260" w:type="dxa"/>
            <w:tcBorders>
              <w:top w:val="nil"/>
              <w:left w:val="nil"/>
              <w:bottom w:val="single" w:sz="4" w:space="0" w:color="000000"/>
              <w:right w:val="single" w:sz="4" w:space="0" w:color="000000"/>
            </w:tcBorders>
            <w:shd w:val="clear" w:color="auto" w:fill="auto"/>
            <w:vAlign w:val="center"/>
          </w:tcPr>
          <w:p w14:paraId="00000179"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7A"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7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7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Construct microcontroller circuit according schematics</w:t>
            </w:r>
          </w:p>
        </w:tc>
        <w:tc>
          <w:tcPr>
            <w:tcW w:w="993" w:type="dxa"/>
            <w:tcBorders>
              <w:top w:val="nil"/>
              <w:left w:val="nil"/>
              <w:bottom w:val="single" w:sz="4" w:space="0" w:color="000000"/>
              <w:right w:val="single" w:sz="4" w:space="0" w:color="000000"/>
            </w:tcBorders>
            <w:shd w:val="clear" w:color="auto" w:fill="auto"/>
            <w:vAlign w:val="center"/>
          </w:tcPr>
          <w:p w14:paraId="0000017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86FB88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7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1.3.2.3</w:t>
            </w:r>
          </w:p>
        </w:tc>
        <w:tc>
          <w:tcPr>
            <w:tcW w:w="2260" w:type="dxa"/>
            <w:tcBorders>
              <w:top w:val="nil"/>
              <w:left w:val="nil"/>
              <w:bottom w:val="single" w:sz="4" w:space="0" w:color="000000"/>
              <w:right w:val="single" w:sz="4" w:space="0" w:color="000000"/>
            </w:tcBorders>
            <w:shd w:val="clear" w:color="auto" w:fill="auto"/>
            <w:vAlign w:val="center"/>
          </w:tcPr>
          <w:p w14:paraId="0000017F"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80"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8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8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Perform microcontroller programming </w:t>
            </w:r>
          </w:p>
        </w:tc>
        <w:tc>
          <w:tcPr>
            <w:tcW w:w="993" w:type="dxa"/>
            <w:tcBorders>
              <w:top w:val="nil"/>
              <w:left w:val="nil"/>
              <w:bottom w:val="single" w:sz="4" w:space="0" w:color="000000"/>
              <w:right w:val="single" w:sz="4" w:space="0" w:color="000000"/>
            </w:tcBorders>
            <w:shd w:val="clear" w:color="auto" w:fill="auto"/>
            <w:vAlign w:val="center"/>
          </w:tcPr>
          <w:p w14:paraId="0000018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105F52B"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8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1.3.2.4</w:t>
            </w:r>
          </w:p>
        </w:tc>
        <w:tc>
          <w:tcPr>
            <w:tcW w:w="2260" w:type="dxa"/>
            <w:tcBorders>
              <w:top w:val="nil"/>
              <w:left w:val="nil"/>
              <w:bottom w:val="single" w:sz="4" w:space="0" w:color="000000"/>
              <w:right w:val="single" w:sz="4" w:space="0" w:color="000000"/>
            </w:tcBorders>
            <w:shd w:val="clear" w:color="auto" w:fill="auto"/>
            <w:vAlign w:val="center"/>
          </w:tcPr>
          <w:p w14:paraId="00000185"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86"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8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8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Operate microcontroller with commonly used sensors</w:t>
            </w:r>
          </w:p>
        </w:tc>
        <w:tc>
          <w:tcPr>
            <w:tcW w:w="993" w:type="dxa"/>
            <w:tcBorders>
              <w:top w:val="nil"/>
              <w:left w:val="nil"/>
              <w:bottom w:val="single" w:sz="4" w:space="0" w:color="000000"/>
              <w:right w:val="single" w:sz="4" w:space="0" w:color="000000"/>
            </w:tcBorders>
            <w:shd w:val="clear" w:color="auto" w:fill="auto"/>
            <w:vAlign w:val="center"/>
          </w:tcPr>
          <w:p w14:paraId="0000018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C9B5753"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18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1.3.3</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18B"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18C"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18D" w14:textId="0FA20CDB"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Pneumatics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18E"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18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E71E9CA"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9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1.3.3.1</w:t>
            </w:r>
          </w:p>
        </w:tc>
        <w:tc>
          <w:tcPr>
            <w:tcW w:w="2260" w:type="dxa"/>
            <w:tcBorders>
              <w:top w:val="nil"/>
              <w:left w:val="nil"/>
              <w:bottom w:val="single" w:sz="4" w:space="0" w:color="000000"/>
              <w:right w:val="single" w:sz="4" w:space="0" w:color="000000"/>
            </w:tcBorders>
            <w:shd w:val="clear" w:color="auto" w:fill="auto"/>
            <w:vAlign w:val="center"/>
          </w:tcPr>
          <w:p w14:paraId="00000191"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92"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9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94" w14:textId="790077C7" w:rsidR="00A00DA7" w:rsidRDefault="00BC61B1" w:rsidP="00C90A66">
            <w:pPr>
              <w:widowControl/>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U</w:t>
            </w:r>
            <w:r w:rsidR="009D38AF">
              <w:rPr>
                <w:rFonts w:ascii="Times New Roman" w:eastAsia="Times New Roman" w:hAnsi="Times New Roman" w:cs="Times New Roman"/>
                <w:sz w:val="24"/>
                <w:szCs w:val="24"/>
              </w:rPr>
              <w:t>nderstand pneumatics symbol</w:t>
            </w:r>
          </w:p>
        </w:tc>
        <w:tc>
          <w:tcPr>
            <w:tcW w:w="993" w:type="dxa"/>
            <w:tcBorders>
              <w:top w:val="nil"/>
              <w:left w:val="nil"/>
              <w:bottom w:val="single" w:sz="4" w:space="0" w:color="000000"/>
              <w:right w:val="single" w:sz="4" w:space="0" w:color="000000"/>
            </w:tcBorders>
            <w:shd w:val="clear" w:color="auto" w:fill="auto"/>
            <w:vAlign w:val="center"/>
          </w:tcPr>
          <w:p w14:paraId="0000019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322ADBF"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9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1.3.3.2</w:t>
            </w:r>
          </w:p>
        </w:tc>
        <w:tc>
          <w:tcPr>
            <w:tcW w:w="2260" w:type="dxa"/>
            <w:tcBorders>
              <w:top w:val="nil"/>
              <w:left w:val="nil"/>
              <w:bottom w:val="single" w:sz="4" w:space="0" w:color="000000"/>
              <w:right w:val="single" w:sz="4" w:space="0" w:color="000000"/>
            </w:tcBorders>
            <w:shd w:val="clear" w:color="auto" w:fill="auto"/>
            <w:vAlign w:val="center"/>
          </w:tcPr>
          <w:p w14:paraId="00000197"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198"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199"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19A" w14:textId="77ADCBE6" w:rsidR="00A00DA7" w:rsidRDefault="00BC61B1"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9D38AF">
              <w:rPr>
                <w:rFonts w:ascii="Times New Roman" w:eastAsia="Times New Roman" w:hAnsi="Times New Roman" w:cs="Times New Roman"/>
                <w:sz w:val="24"/>
                <w:szCs w:val="24"/>
              </w:rPr>
              <w:t>nderstand pneumatics Valve</w:t>
            </w:r>
            <w:r w:rsidR="00B74909">
              <w:rPr>
                <w:rFonts w:ascii="Times New Roman" w:eastAsia="Times New Roman" w:hAnsi="Times New Roman" w:cs="Times New Roman"/>
                <w:sz w:val="24"/>
                <w:szCs w:val="24"/>
              </w:rPr>
              <w:t xml:space="preserve"> </w:t>
            </w:r>
            <w:r w:rsidR="009D38AF">
              <w:rPr>
                <w:rFonts w:ascii="Times New Roman" w:eastAsia="Times New Roman" w:hAnsi="Times New Roman" w:cs="Times New Roman"/>
                <w:sz w:val="24"/>
                <w:szCs w:val="24"/>
              </w:rPr>
              <w:t>(Pressure control valve,</w:t>
            </w:r>
            <w:r w:rsidR="00B74909">
              <w:rPr>
                <w:rFonts w:ascii="Times New Roman" w:eastAsia="Times New Roman" w:hAnsi="Times New Roman" w:cs="Times New Roman"/>
                <w:sz w:val="24"/>
                <w:szCs w:val="24"/>
              </w:rPr>
              <w:t xml:space="preserve"> </w:t>
            </w:r>
            <w:r w:rsidR="009D38AF">
              <w:rPr>
                <w:rFonts w:ascii="Times New Roman" w:eastAsia="Times New Roman" w:hAnsi="Times New Roman" w:cs="Times New Roman"/>
                <w:sz w:val="24"/>
                <w:szCs w:val="24"/>
              </w:rPr>
              <w:t>Flow control Valve and Directional Control Valve)</w:t>
            </w:r>
          </w:p>
          <w:p w14:paraId="0000019B" w14:textId="77777777" w:rsidR="00A00DA7" w:rsidRDefault="00A00DA7" w:rsidP="00C90A66">
            <w:pPr>
              <w:widowControl/>
              <w:rPr>
                <w:rFonts w:ascii="Times New Roman" w:eastAsia="Times New Roman" w:hAnsi="Times New Roman" w:cs="Times New Roman"/>
                <w:sz w:val="24"/>
                <w:szCs w:val="24"/>
              </w:rPr>
            </w:pPr>
          </w:p>
        </w:tc>
        <w:tc>
          <w:tcPr>
            <w:tcW w:w="993" w:type="dxa"/>
            <w:tcBorders>
              <w:top w:val="nil"/>
              <w:left w:val="nil"/>
              <w:bottom w:val="single" w:sz="4" w:space="0" w:color="000000"/>
              <w:right w:val="single" w:sz="4" w:space="0" w:color="000000"/>
            </w:tcBorders>
            <w:shd w:val="clear" w:color="auto" w:fill="auto"/>
            <w:vAlign w:val="center"/>
          </w:tcPr>
          <w:p w14:paraId="0000019C"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3470372D"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9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1.3.3.3</w:t>
            </w:r>
          </w:p>
        </w:tc>
        <w:tc>
          <w:tcPr>
            <w:tcW w:w="2260" w:type="dxa"/>
            <w:tcBorders>
              <w:top w:val="nil"/>
              <w:left w:val="nil"/>
              <w:bottom w:val="single" w:sz="4" w:space="0" w:color="000000"/>
              <w:right w:val="single" w:sz="4" w:space="0" w:color="000000"/>
            </w:tcBorders>
            <w:shd w:val="clear" w:color="auto" w:fill="auto"/>
            <w:vAlign w:val="center"/>
          </w:tcPr>
          <w:p w14:paraId="0000019E"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19F"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1A0"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1A1"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Describe the Pneumatic Circuit </w:t>
            </w:r>
          </w:p>
          <w:p w14:paraId="000001A2" w14:textId="77777777" w:rsidR="00A00DA7" w:rsidRDefault="00A00DA7" w:rsidP="00C90A66">
            <w:pPr>
              <w:widowControl/>
              <w:rPr>
                <w:rFonts w:ascii="Times New Roman" w:eastAsia="Times New Roman" w:hAnsi="Times New Roman" w:cs="Times New Roman"/>
                <w:sz w:val="24"/>
                <w:szCs w:val="24"/>
              </w:rPr>
            </w:pPr>
          </w:p>
        </w:tc>
        <w:tc>
          <w:tcPr>
            <w:tcW w:w="993" w:type="dxa"/>
            <w:tcBorders>
              <w:top w:val="nil"/>
              <w:left w:val="nil"/>
              <w:bottom w:val="single" w:sz="4" w:space="0" w:color="000000"/>
              <w:right w:val="single" w:sz="4" w:space="0" w:color="000000"/>
            </w:tcBorders>
            <w:shd w:val="clear" w:color="auto" w:fill="auto"/>
            <w:vAlign w:val="center"/>
          </w:tcPr>
          <w:p w14:paraId="000001A3"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50019B6E"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A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1.3.3.4</w:t>
            </w:r>
          </w:p>
        </w:tc>
        <w:tc>
          <w:tcPr>
            <w:tcW w:w="2260" w:type="dxa"/>
            <w:tcBorders>
              <w:top w:val="nil"/>
              <w:left w:val="nil"/>
              <w:bottom w:val="single" w:sz="4" w:space="0" w:color="000000"/>
              <w:right w:val="single" w:sz="4" w:space="0" w:color="000000"/>
            </w:tcBorders>
            <w:shd w:val="clear" w:color="auto" w:fill="auto"/>
            <w:vAlign w:val="center"/>
          </w:tcPr>
          <w:p w14:paraId="000001A5"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1A6"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1A7"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1A8"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 Pneumatic schematic and Installation</w:t>
            </w:r>
          </w:p>
          <w:p w14:paraId="000001A9" w14:textId="77777777" w:rsidR="00A00DA7" w:rsidRDefault="00A00DA7" w:rsidP="00C90A66">
            <w:pPr>
              <w:widowControl/>
              <w:rPr>
                <w:rFonts w:ascii="Times New Roman" w:eastAsia="Times New Roman" w:hAnsi="Times New Roman" w:cs="Times New Roman"/>
                <w:sz w:val="24"/>
                <w:szCs w:val="24"/>
              </w:rPr>
            </w:pPr>
          </w:p>
        </w:tc>
        <w:tc>
          <w:tcPr>
            <w:tcW w:w="993" w:type="dxa"/>
            <w:tcBorders>
              <w:top w:val="nil"/>
              <w:left w:val="nil"/>
              <w:bottom w:val="single" w:sz="4" w:space="0" w:color="000000"/>
              <w:right w:val="single" w:sz="4" w:space="0" w:color="000000"/>
            </w:tcBorders>
            <w:shd w:val="clear" w:color="auto" w:fill="auto"/>
            <w:vAlign w:val="center"/>
          </w:tcPr>
          <w:p w14:paraId="000001AA"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68B49BE2"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A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1.3.3.5</w:t>
            </w:r>
          </w:p>
        </w:tc>
        <w:tc>
          <w:tcPr>
            <w:tcW w:w="2260" w:type="dxa"/>
            <w:tcBorders>
              <w:top w:val="nil"/>
              <w:left w:val="nil"/>
              <w:bottom w:val="single" w:sz="4" w:space="0" w:color="000000"/>
              <w:right w:val="single" w:sz="4" w:space="0" w:color="000000"/>
            </w:tcBorders>
            <w:shd w:val="clear" w:color="auto" w:fill="auto"/>
            <w:vAlign w:val="center"/>
          </w:tcPr>
          <w:p w14:paraId="000001AC"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1AD"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1AE"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1AF"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 and explain the operation purpose of pneumatic circuit</w:t>
            </w:r>
          </w:p>
        </w:tc>
        <w:tc>
          <w:tcPr>
            <w:tcW w:w="993" w:type="dxa"/>
            <w:tcBorders>
              <w:top w:val="nil"/>
              <w:left w:val="nil"/>
              <w:bottom w:val="single" w:sz="4" w:space="0" w:color="000000"/>
              <w:right w:val="single" w:sz="4" w:space="0" w:color="000000"/>
            </w:tcBorders>
            <w:shd w:val="clear" w:color="auto" w:fill="auto"/>
            <w:vAlign w:val="center"/>
          </w:tcPr>
          <w:p w14:paraId="000001B0"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73CD0D88" w14:textId="77777777" w:rsidTr="00BC61B1">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1B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1B2"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1B3"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1B4" w14:textId="2B51D776"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Plumbing </w:t>
            </w:r>
            <w:r w:rsidR="00B74909" w:rsidRPr="00C76260">
              <w:rPr>
                <w:rFonts w:ascii="Times New Roman" w:eastAsia="Times New Roman" w:hAnsi="Times New Roman" w:cs="Times New Roman"/>
                <w:b/>
                <w:color w:val="000000"/>
                <w:sz w:val="24"/>
                <w:szCs w:val="24"/>
              </w:rPr>
              <w:t>(</w:t>
            </w:r>
            <w:r w:rsidRPr="00C76260">
              <w:rPr>
                <w:rFonts w:ascii="Times New Roman" w:eastAsia="Times New Roman" w:hAnsi="Times New Roman" w:cs="Times New Roman"/>
                <w:b/>
                <w:color w:val="000000"/>
                <w:sz w:val="24"/>
                <w:szCs w:val="24"/>
              </w:rPr>
              <w:t>medical/lab gas system</w:t>
            </w:r>
            <w:r w:rsidR="00B74909" w:rsidRPr="00C76260">
              <w:rPr>
                <w:rFonts w:ascii="Times New Roman" w:eastAsia="Times New Roman" w:hAnsi="Times New Roman" w:cs="Times New Roman"/>
                <w:b/>
                <w:color w:val="000000"/>
                <w:sz w:val="24"/>
                <w:szCs w:val="24"/>
              </w:rPr>
              <w:t>)</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1B5" w14:textId="77777777" w:rsidR="00A00DA7" w:rsidRDefault="00A00DA7" w:rsidP="00C90A66">
            <w:pPr>
              <w:widowControl/>
              <w:rPr>
                <w:rFonts w:ascii="Times New Roman" w:eastAsia="Times New Roman" w:hAnsi="Times New Roman" w:cs="Times New Roman"/>
                <w:sz w:val="24"/>
                <w:szCs w:val="24"/>
              </w:rPr>
            </w:pP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1B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C8D11D8" w14:textId="77777777" w:rsidTr="00FC17EA">
        <w:trPr>
          <w:trHeight w:val="72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B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1.3.4.1</w:t>
            </w:r>
          </w:p>
        </w:tc>
        <w:tc>
          <w:tcPr>
            <w:tcW w:w="2260" w:type="dxa"/>
            <w:tcBorders>
              <w:top w:val="nil"/>
              <w:left w:val="nil"/>
              <w:bottom w:val="single" w:sz="4" w:space="0" w:color="000000"/>
              <w:right w:val="single" w:sz="4" w:space="0" w:color="000000"/>
            </w:tcBorders>
            <w:shd w:val="clear" w:color="auto" w:fill="auto"/>
            <w:vAlign w:val="center"/>
          </w:tcPr>
          <w:p w14:paraId="000001B8"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1B9"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1BA"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1BB" w14:textId="2A5BB0E8"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 Pressure, flow, velocity and resistance of flow</w:t>
            </w:r>
          </w:p>
        </w:tc>
        <w:tc>
          <w:tcPr>
            <w:tcW w:w="993" w:type="dxa"/>
            <w:tcBorders>
              <w:top w:val="nil"/>
              <w:left w:val="nil"/>
              <w:bottom w:val="single" w:sz="4" w:space="0" w:color="000000"/>
              <w:right w:val="single" w:sz="4" w:space="0" w:color="000000"/>
            </w:tcBorders>
            <w:shd w:val="clear" w:color="auto" w:fill="auto"/>
            <w:vAlign w:val="center"/>
          </w:tcPr>
          <w:p w14:paraId="000001BC"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6AF2539F"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B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1.3.4.2</w:t>
            </w:r>
          </w:p>
        </w:tc>
        <w:tc>
          <w:tcPr>
            <w:tcW w:w="2260" w:type="dxa"/>
            <w:tcBorders>
              <w:top w:val="nil"/>
              <w:left w:val="nil"/>
              <w:bottom w:val="single" w:sz="4" w:space="0" w:color="000000"/>
              <w:right w:val="single" w:sz="4" w:space="0" w:color="000000"/>
            </w:tcBorders>
            <w:shd w:val="clear" w:color="auto" w:fill="auto"/>
            <w:vAlign w:val="center"/>
          </w:tcPr>
          <w:p w14:paraId="000001BE"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1BF"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1C0"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1C1" w14:textId="341F2859" w:rsidR="00A00DA7" w:rsidRDefault="00D75522"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9D38AF">
              <w:rPr>
                <w:rFonts w:ascii="Times New Roman" w:eastAsia="Times New Roman" w:hAnsi="Times New Roman" w:cs="Times New Roman"/>
                <w:sz w:val="24"/>
                <w:szCs w:val="24"/>
              </w:rPr>
              <w:t xml:space="preserve">nderstand laminar flow and turbulent flow </w:t>
            </w:r>
          </w:p>
          <w:p w14:paraId="000001C2"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plumbing circuit and operation</w:t>
            </w:r>
          </w:p>
        </w:tc>
        <w:tc>
          <w:tcPr>
            <w:tcW w:w="993" w:type="dxa"/>
            <w:tcBorders>
              <w:top w:val="nil"/>
              <w:left w:val="nil"/>
              <w:bottom w:val="single" w:sz="4" w:space="0" w:color="000000"/>
              <w:right w:val="single" w:sz="4" w:space="0" w:color="000000"/>
            </w:tcBorders>
            <w:shd w:val="clear" w:color="auto" w:fill="auto"/>
            <w:vAlign w:val="center"/>
          </w:tcPr>
          <w:p w14:paraId="000001C3"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6D7EF7E4"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C4"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1.3.4.3</w:t>
            </w:r>
          </w:p>
          <w:p w14:paraId="000001C5" w14:textId="77777777" w:rsidR="00A00DA7" w:rsidRDefault="00A00DA7" w:rsidP="00C90A66">
            <w:pPr>
              <w:widowControl/>
              <w:rPr>
                <w:rFonts w:ascii="Times New Roman" w:eastAsia="Times New Roman" w:hAnsi="Times New Roman" w:cs="Times New Roman"/>
                <w:sz w:val="24"/>
                <w:szCs w:val="24"/>
              </w:rPr>
            </w:pPr>
          </w:p>
        </w:tc>
        <w:tc>
          <w:tcPr>
            <w:tcW w:w="2260" w:type="dxa"/>
            <w:tcBorders>
              <w:top w:val="nil"/>
              <w:left w:val="nil"/>
              <w:bottom w:val="single" w:sz="4" w:space="0" w:color="000000"/>
              <w:right w:val="single" w:sz="4" w:space="0" w:color="000000"/>
            </w:tcBorders>
            <w:shd w:val="clear" w:color="auto" w:fill="auto"/>
            <w:vAlign w:val="center"/>
          </w:tcPr>
          <w:p w14:paraId="000001C6"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1C7"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1C8"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1C9" w14:textId="7BF37EF5" w:rsidR="00A00DA7" w:rsidRDefault="00D75522"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9D38AF">
              <w:rPr>
                <w:rFonts w:ascii="Times New Roman" w:eastAsia="Times New Roman" w:hAnsi="Times New Roman" w:cs="Times New Roman"/>
                <w:sz w:val="24"/>
                <w:szCs w:val="24"/>
              </w:rPr>
              <w:t xml:space="preserve">nderstand the effective of </w:t>
            </w:r>
            <w:r>
              <w:rPr>
                <w:rFonts w:ascii="Times New Roman" w:eastAsia="Times New Roman" w:hAnsi="Times New Roman" w:cs="Times New Roman"/>
                <w:sz w:val="24"/>
                <w:szCs w:val="24"/>
              </w:rPr>
              <w:t>compliance</w:t>
            </w:r>
            <w:r w:rsidR="009D38AF">
              <w:rPr>
                <w:rFonts w:ascii="Times New Roman" w:eastAsia="Times New Roman" w:hAnsi="Times New Roman" w:cs="Times New Roman"/>
                <w:sz w:val="24"/>
                <w:szCs w:val="24"/>
              </w:rPr>
              <w:t xml:space="preserve"> rigid and flexible container</w:t>
            </w:r>
          </w:p>
        </w:tc>
        <w:tc>
          <w:tcPr>
            <w:tcW w:w="993" w:type="dxa"/>
            <w:tcBorders>
              <w:top w:val="nil"/>
              <w:left w:val="nil"/>
              <w:bottom w:val="single" w:sz="4" w:space="0" w:color="000000"/>
              <w:right w:val="single" w:sz="4" w:space="0" w:color="000000"/>
            </w:tcBorders>
            <w:shd w:val="clear" w:color="auto" w:fill="auto"/>
            <w:vAlign w:val="center"/>
          </w:tcPr>
          <w:p w14:paraId="000001CA"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3AF8CCDB"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C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1.3.4.4.</w:t>
            </w:r>
          </w:p>
        </w:tc>
        <w:tc>
          <w:tcPr>
            <w:tcW w:w="2260" w:type="dxa"/>
            <w:tcBorders>
              <w:top w:val="nil"/>
              <w:left w:val="nil"/>
              <w:bottom w:val="single" w:sz="4" w:space="0" w:color="000000"/>
              <w:right w:val="single" w:sz="4" w:space="0" w:color="000000"/>
            </w:tcBorders>
            <w:shd w:val="clear" w:color="auto" w:fill="auto"/>
            <w:vAlign w:val="center"/>
          </w:tcPr>
          <w:p w14:paraId="000001CC"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1CD"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1CE"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1CF" w14:textId="721B331C" w:rsidR="00A00DA7" w:rsidRDefault="00D75522"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9D38AF">
              <w:rPr>
                <w:rFonts w:ascii="Times New Roman" w:eastAsia="Times New Roman" w:hAnsi="Times New Roman" w:cs="Times New Roman"/>
                <w:sz w:val="24"/>
                <w:szCs w:val="24"/>
              </w:rPr>
              <w:t>nderstand fundamental Mechanical Ventilator and infusion pump</w:t>
            </w:r>
          </w:p>
        </w:tc>
        <w:tc>
          <w:tcPr>
            <w:tcW w:w="993" w:type="dxa"/>
            <w:tcBorders>
              <w:top w:val="nil"/>
              <w:left w:val="nil"/>
              <w:bottom w:val="single" w:sz="4" w:space="0" w:color="000000"/>
              <w:right w:val="single" w:sz="4" w:space="0" w:color="000000"/>
            </w:tcBorders>
            <w:shd w:val="clear" w:color="auto" w:fill="auto"/>
            <w:vAlign w:val="center"/>
          </w:tcPr>
          <w:p w14:paraId="000001D0"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75D7BE1B"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D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r>
              <w:rPr>
                <w:rFonts w:ascii="Times New Roman" w:eastAsia="Times New Roman" w:hAnsi="Times New Roman" w:cs="Times New Roman"/>
                <w:sz w:val="24"/>
                <w:szCs w:val="24"/>
              </w:rPr>
              <w:t>5</w:t>
            </w:r>
          </w:p>
        </w:tc>
        <w:tc>
          <w:tcPr>
            <w:tcW w:w="2260" w:type="dxa"/>
            <w:tcBorders>
              <w:top w:val="nil"/>
              <w:left w:val="nil"/>
              <w:bottom w:val="single" w:sz="4" w:space="0" w:color="000000"/>
              <w:right w:val="single" w:sz="4" w:space="0" w:color="000000"/>
            </w:tcBorders>
            <w:shd w:val="clear" w:color="auto" w:fill="auto"/>
            <w:vAlign w:val="center"/>
          </w:tcPr>
          <w:p w14:paraId="000001D2"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D3"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D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D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Describe the components of medical </w:t>
            </w:r>
            <w:r>
              <w:rPr>
                <w:rFonts w:ascii="Times New Roman" w:eastAsia="Times New Roman" w:hAnsi="Times New Roman" w:cs="Times New Roman"/>
                <w:sz w:val="24"/>
                <w:szCs w:val="24"/>
              </w:rPr>
              <w:t>gas</w:t>
            </w:r>
            <w:r>
              <w:rPr>
                <w:rFonts w:ascii="Times New Roman" w:eastAsia="Times New Roman" w:hAnsi="Times New Roman" w:cs="Times New Roman"/>
                <w:color w:val="000000"/>
                <w:sz w:val="24"/>
                <w:szCs w:val="24"/>
              </w:rPr>
              <w:t xml:space="preserve"> equipment </w:t>
            </w:r>
          </w:p>
        </w:tc>
        <w:tc>
          <w:tcPr>
            <w:tcW w:w="993" w:type="dxa"/>
            <w:tcBorders>
              <w:top w:val="nil"/>
              <w:left w:val="nil"/>
              <w:bottom w:val="single" w:sz="4" w:space="0" w:color="000000"/>
              <w:right w:val="single" w:sz="4" w:space="0" w:color="000000"/>
            </w:tcBorders>
            <w:shd w:val="clear" w:color="auto" w:fill="auto"/>
            <w:vAlign w:val="center"/>
          </w:tcPr>
          <w:p w14:paraId="000001D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0A4F5C3"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D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1.3.4.</w:t>
            </w:r>
            <w:r>
              <w:rPr>
                <w:rFonts w:ascii="Times New Roman" w:eastAsia="Times New Roman" w:hAnsi="Times New Roman" w:cs="Times New Roman"/>
                <w:sz w:val="24"/>
                <w:szCs w:val="24"/>
              </w:rPr>
              <w:t>6</w:t>
            </w:r>
          </w:p>
        </w:tc>
        <w:tc>
          <w:tcPr>
            <w:tcW w:w="2260" w:type="dxa"/>
            <w:tcBorders>
              <w:top w:val="nil"/>
              <w:left w:val="nil"/>
              <w:bottom w:val="single" w:sz="4" w:space="0" w:color="000000"/>
              <w:right w:val="single" w:sz="4" w:space="0" w:color="000000"/>
            </w:tcBorders>
            <w:shd w:val="clear" w:color="auto" w:fill="auto"/>
            <w:vAlign w:val="center"/>
          </w:tcPr>
          <w:p w14:paraId="000001D8"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D9"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D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D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Understand the principle and operation of medical </w:t>
            </w:r>
            <w:r>
              <w:rPr>
                <w:rFonts w:ascii="Times New Roman" w:eastAsia="Times New Roman" w:hAnsi="Times New Roman" w:cs="Times New Roman"/>
                <w:sz w:val="24"/>
                <w:szCs w:val="24"/>
              </w:rPr>
              <w:t>gas</w:t>
            </w:r>
            <w:r>
              <w:rPr>
                <w:rFonts w:ascii="Times New Roman" w:eastAsia="Times New Roman" w:hAnsi="Times New Roman" w:cs="Times New Roman"/>
                <w:color w:val="000000"/>
                <w:sz w:val="24"/>
                <w:szCs w:val="24"/>
              </w:rPr>
              <w:t xml:space="preserve"> equipment </w:t>
            </w:r>
          </w:p>
        </w:tc>
        <w:tc>
          <w:tcPr>
            <w:tcW w:w="993" w:type="dxa"/>
            <w:tcBorders>
              <w:top w:val="nil"/>
              <w:left w:val="nil"/>
              <w:bottom w:val="single" w:sz="4" w:space="0" w:color="000000"/>
              <w:right w:val="single" w:sz="4" w:space="0" w:color="000000"/>
            </w:tcBorders>
            <w:shd w:val="clear" w:color="auto" w:fill="auto"/>
            <w:vAlign w:val="center"/>
          </w:tcPr>
          <w:p w14:paraId="000001D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03751FAC" w14:textId="77777777" w:rsidTr="00BC61B1">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1DD" w14:textId="77777777" w:rsidR="00A00DA7" w:rsidRPr="00BC61B1" w:rsidRDefault="009D38AF" w:rsidP="00C90A66">
            <w:pPr>
              <w:widowControl/>
              <w:rPr>
                <w:rFonts w:ascii="Times New Roman" w:eastAsia="Times New Roman" w:hAnsi="Times New Roman" w:cs="Times New Roman"/>
                <w:color w:val="000000"/>
                <w:sz w:val="24"/>
                <w:szCs w:val="24"/>
              </w:rPr>
            </w:pPr>
            <w:r w:rsidRPr="00BC61B1">
              <w:rPr>
                <w:rFonts w:ascii="Times New Roman" w:eastAsia="Times New Roman" w:hAnsi="Times New Roman" w:cs="Times New Roman"/>
                <w:color w:val="000000"/>
                <w:sz w:val="24"/>
                <w:szCs w:val="24"/>
              </w:rPr>
              <w:t>1.3.5</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1D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1DF" w14:textId="77777777" w:rsidR="00A00DA7" w:rsidRPr="00BC61B1" w:rsidRDefault="009D38AF" w:rsidP="00C90A66">
            <w:pPr>
              <w:widowControl/>
              <w:rPr>
                <w:rFonts w:ascii="Times New Roman" w:eastAsia="Times New Roman" w:hAnsi="Times New Roman" w:cs="Times New Roman"/>
                <w:b/>
                <w:sz w:val="24"/>
                <w:szCs w:val="24"/>
              </w:rPr>
            </w:pPr>
            <w:r w:rsidRPr="00BC61B1">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1E0" w14:textId="77777777" w:rsidR="00A00DA7" w:rsidRPr="00BC61B1" w:rsidRDefault="009D38AF" w:rsidP="00C90A66">
            <w:pPr>
              <w:widowControl/>
              <w:rPr>
                <w:rFonts w:ascii="Times New Roman" w:eastAsia="Times New Roman" w:hAnsi="Times New Roman" w:cs="Times New Roman"/>
                <w:b/>
                <w:color w:val="000000"/>
                <w:sz w:val="24"/>
                <w:szCs w:val="24"/>
              </w:rPr>
            </w:pPr>
            <w:r w:rsidRPr="00BC61B1">
              <w:rPr>
                <w:rFonts w:ascii="Times New Roman" w:eastAsia="Times New Roman" w:hAnsi="Times New Roman" w:cs="Times New Roman"/>
                <w:b/>
                <w:color w:val="000000"/>
                <w:sz w:val="24"/>
                <w:szCs w:val="24"/>
              </w:rPr>
              <w:t>ICT</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1E1" w14:textId="77777777" w:rsidR="00A00DA7" w:rsidRPr="00BC61B1" w:rsidRDefault="009D38AF" w:rsidP="00C90A66">
            <w:pPr>
              <w:widowControl/>
              <w:rPr>
                <w:rFonts w:ascii="Times New Roman" w:eastAsia="Times New Roman" w:hAnsi="Times New Roman" w:cs="Times New Roman"/>
                <w:color w:val="000000"/>
                <w:sz w:val="24"/>
                <w:szCs w:val="24"/>
              </w:rPr>
            </w:pPr>
            <w:r w:rsidRPr="00BC61B1">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1E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F4CB744"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E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1.3.5.1</w:t>
            </w:r>
          </w:p>
        </w:tc>
        <w:tc>
          <w:tcPr>
            <w:tcW w:w="2260" w:type="dxa"/>
            <w:tcBorders>
              <w:top w:val="nil"/>
              <w:left w:val="nil"/>
              <w:bottom w:val="single" w:sz="4" w:space="0" w:color="000000"/>
              <w:right w:val="single" w:sz="4" w:space="0" w:color="000000"/>
            </w:tcBorders>
            <w:shd w:val="clear" w:color="auto" w:fill="auto"/>
            <w:vAlign w:val="center"/>
          </w:tcPr>
          <w:p w14:paraId="000001E4"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E5"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E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E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List basic components of computer</w:t>
            </w:r>
          </w:p>
        </w:tc>
        <w:tc>
          <w:tcPr>
            <w:tcW w:w="993" w:type="dxa"/>
            <w:tcBorders>
              <w:top w:val="nil"/>
              <w:left w:val="nil"/>
              <w:bottom w:val="single" w:sz="4" w:space="0" w:color="000000"/>
              <w:right w:val="single" w:sz="4" w:space="0" w:color="000000"/>
            </w:tcBorders>
            <w:shd w:val="clear" w:color="auto" w:fill="auto"/>
            <w:vAlign w:val="center"/>
          </w:tcPr>
          <w:p w14:paraId="000001E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D1F84DD"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E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1.3.5.2</w:t>
            </w:r>
          </w:p>
        </w:tc>
        <w:tc>
          <w:tcPr>
            <w:tcW w:w="2260" w:type="dxa"/>
            <w:tcBorders>
              <w:top w:val="nil"/>
              <w:left w:val="nil"/>
              <w:bottom w:val="single" w:sz="4" w:space="0" w:color="000000"/>
              <w:right w:val="single" w:sz="4" w:space="0" w:color="000000"/>
            </w:tcBorders>
            <w:shd w:val="clear" w:color="auto" w:fill="auto"/>
            <w:vAlign w:val="center"/>
          </w:tcPr>
          <w:p w14:paraId="000001EA"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EB"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E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ED" w14:textId="668CAC51" w:rsidR="00A00DA7" w:rsidRPr="00DA5BFB" w:rsidRDefault="00D75522" w:rsidP="00C90A66">
            <w:pPr>
              <w:widowControl/>
              <w:rPr>
                <w:rFonts w:ascii="Times New Roman" w:eastAsia="Times New Roman" w:hAnsi="Times New Roman" w:cs="Times New Roman"/>
                <w:color w:val="000000"/>
                <w:sz w:val="24"/>
                <w:szCs w:val="24"/>
              </w:rPr>
            </w:pPr>
            <w:r w:rsidRPr="00DA5BFB">
              <w:rPr>
                <w:rFonts w:ascii="Times New Roman" w:eastAsia="Times New Roman" w:hAnsi="Times New Roman" w:cs="Times New Roman"/>
                <w:color w:val="000000"/>
                <w:sz w:val="24"/>
                <w:szCs w:val="24"/>
              </w:rPr>
              <w:t>Understand</w:t>
            </w:r>
            <w:r w:rsidR="009D38AF" w:rsidRPr="00DA5BFB">
              <w:rPr>
                <w:rFonts w:ascii="Times New Roman" w:eastAsia="Times New Roman" w:hAnsi="Times New Roman" w:cs="Times New Roman"/>
                <w:color w:val="000000"/>
                <w:sz w:val="24"/>
                <w:szCs w:val="24"/>
              </w:rPr>
              <w:t xml:space="preserve"> Ms. Office</w:t>
            </w:r>
            <w:r w:rsidR="009D38AF" w:rsidRPr="00DA5BFB">
              <w:rPr>
                <w:rFonts w:ascii="Times New Roman" w:eastAsia="Times New Roman" w:hAnsi="Times New Roman" w:cs="Times New Roman"/>
                <w:sz w:val="24"/>
                <w:szCs w:val="24"/>
              </w:rPr>
              <w:t>,</w:t>
            </w:r>
            <w:r w:rsidR="009D38AF" w:rsidRPr="00DA5BFB">
              <w:rPr>
                <w:rFonts w:ascii="Times New Roman" w:eastAsia="Times New Roman" w:hAnsi="Times New Roman" w:cs="Times New Roman"/>
                <w:color w:val="000000"/>
                <w:sz w:val="24"/>
                <w:szCs w:val="24"/>
              </w:rPr>
              <w:t xml:space="preserve"> internet (</w:t>
            </w:r>
            <w:r w:rsidR="00364391" w:rsidRPr="00DA5BFB">
              <w:rPr>
                <w:rFonts w:ascii="Times New Roman" w:eastAsia="Times New Roman" w:hAnsi="Times New Roman" w:cs="Times New Roman"/>
                <w:color w:val="000000"/>
                <w:sz w:val="24"/>
                <w:szCs w:val="24"/>
              </w:rPr>
              <w:t>browsers</w:t>
            </w:r>
            <w:r w:rsidR="009D38AF" w:rsidRPr="00DA5BFB">
              <w:rPr>
                <w:rFonts w:ascii="Times New Roman" w:eastAsia="Times New Roman" w:hAnsi="Times New Roman" w:cs="Times New Roman"/>
                <w:color w:val="000000"/>
                <w:sz w:val="24"/>
                <w:szCs w:val="24"/>
              </w:rPr>
              <w:t xml:space="preserve">, </w:t>
            </w:r>
            <w:r w:rsidR="009D38AF" w:rsidRPr="00DA5BFB">
              <w:rPr>
                <w:rFonts w:ascii="Times New Roman" w:eastAsia="Times New Roman" w:hAnsi="Times New Roman" w:cs="Times New Roman"/>
                <w:sz w:val="24"/>
                <w:szCs w:val="24"/>
              </w:rPr>
              <w:t>search engine)</w:t>
            </w:r>
            <w:r w:rsidR="009D38AF" w:rsidRPr="00DA5BFB">
              <w:rPr>
                <w:rFonts w:ascii="Times New Roman" w:eastAsia="Times New Roman" w:hAnsi="Times New Roman" w:cs="Times New Roman"/>
                <w:color w:val="000000"/>
                <w:sz w:val="24"/>
                <w:szCs w:val="24"/>
              </w:rPr>
              <w:t xml:space="preserve">, email, AI </w:t>
            </w:r>
            <w:r w:rsidR="009D38AF" w:rsidRPr="00DA5BFB">
              <w:rPr>
                <w:rFonts w:ascii="Times New Roman" w:eastAsia="Times New Roman" w:hAnsi="Times New Roman" w:cs="Times New Roman"/>
                <w:sz w:val="24"/>
                <w:szCs w:val="24"/>
              </w:rPr>
              <w:t>a</w:t>
            </w:r>
            <w:r w:rsidR="00DA5BFB">
              <w:rPr>
                <w:rFonts w:ascii="Times New Roman" w:eastAsia="Times New Roman" w:hAnsi="Times New Roman" w:cs="Times New Roman"/>
                <w:sz w:val="24"/>
                <w:szCs w:val="24"/>
              </w:rPr>
              <w:t>p</w:t>
            </w:r>
            <w:r w:rsidR="009D38AF" w:rsidRPr="00DA5BFB">
              <w:rPr>
                <w:rFonts w:ascii="Times New Roman" w:eastAsia="Times New Roman" w:hAnsi="Times New Roman" w:cs="Times New Roman"/>
                <w:sz w:val="24"/>
                <w:szCs w:val="24"/>
              </w:rPr>
              <w:t>plications</w:t>
            </w:r>
            <w:r w:rsidR="00DA5BFB">
              <w:rPr>
                <w:rFonts w:ascii="Times New Roman" w:eastAsia="Times New Roman" w:hAnsi="Times New Roman" w:cs="Times New Roman"/>
                <w:sz w:val="24"/>
                <w:szCs w:val="24"/>
              </w:rPr>
              <w:t xml:space="preserve"> </w:t>
            </w:r>
            <w:r w:rsidR="009D38AF" w:rsidRPr="00DA5BFB">
              <w:rPr>
                <w:rFonts w:ascii="Times New Roman" w:eastAsia="Times New Roman" w:hAnsi="Times New Roman" w:cs="Times New Roman"/>
                <w:sz w:val="24"/>
                <w:szCs w:val="24"/>
              </w:rPr>
              <w:t>(</w:t>
            </w:r>
            <w:proofErr w:type="spellStart"/>
            <w:r w:rsidR="009D38AF" w:rsidRPr="00DA5BFB">
              <w:rPr>
                <w:rFonts w:ascii="Times New Roman" w:eastAsia="Times New Roman" w:hAnsi="Times New Roman" w:cs="Times New Roman"/>
                <w:sz w:val="24"/>
                <w:szCs w:val="24"/>
              </w:rPr>
              <w:t>chatGPT</w:t>
            </w:r>
            <w:proofErr w:type="spellEnd"/>
            <w:r w:rsidR="009D38AF" w:rsidRPr="00DA5BFB">
              <w:rPr>
                <w:rFonts w:ascii="Times New Roman" w:eastAsia="Times New Roman" w:hAnsi="Times New Roman" w:cs="Times New Roman"/>
                <w:sz w:val="24"/>
                <w:szCs w:val="24"/>
              </w:rPr>
              <w:t>, Google Gemini…)</w:t>
            </w:r>
          </w:p>
        </w:tc>
        <w:tc>
          <w:tcPr>
            <w:tcW w:w="993" w:type="dxa"/>
            <w:tcBorders>
              <w:top w:val="nil"/>
              <w:left w:val="nil"/>
              <w:bottom w:val="single" w:sz="4" w:space="0" w:color="000000"/>
              <w:right w:val="single" w:sz="4" w:space="0" w:color="000000"/>
            </w:tcBorders>
            <w:shd w:val="clear" w:color="auto" w:fill="auto"/>
            <w:vAlign w:val="center"/>
          </w:tcPr>
          <w:p w14:paraId="000001E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D391855"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E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1.3.5.3</w:t>
            </w:r>
          </w:p>
        </w:tc>
        <w:tc>
          <w:tcPr>
            <w:tcW w:w="2260" w:type="dxa"/>
            <w:tcBorders>
              <w:top w:val="nil"/>
              <w:left w:val="nil"/>
              <w:bottom w:val="single" w:sz="4" w:space="0" w:color="000000"/>
              <w:right w:val="single" w:sz="4" w:space="0" w:color="000000"/>
            </w:tcBorders>
            <w:shd w:val="clear" w:color="auto" w:fill="auto"/>
            <w:vAlign w:val="center"/>
          </w:tcPr>
          <w:p w14:paraId="000001F0"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F1"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F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F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Identify network </w:t>
            </w:r>
            <w:r>
              <w:rPr>
                <w:rFonts w:ascii="Times New Roman" w:eastAsia="Times New Roman" w:hAnsi="Times New Roman" w:cs="Times New Roman"/>
                <w:sz w:val="24"/>
                <w:szCs w:val="24"/>
              </w:rPr>
              <w:t>components</w:t>
            </w:r>
            <w:r>
              <w:rPr>
                <w:rFonts w:ascii="Times New Roman" w:eastAsia="Times New Roman" w:hAnsi="Times New Roman" w:cs="Times New Roman"/>
                <w:color w:val="000000"/>
                <w:sz w:val="24"/>
                <w:szCs w:val="24"/>
              </w:rPr>
              <w:t xml:space="preserve"> (switch, router, hub…)</w:t>
            </w:r>
          </w:p>
        </w:tc>
        <w:tc>
          <w:tcPr>
            <w:tcW w:w="993" w:type="dxa"/>
            <w:tcBorders>
              <w:top w:val="nil"/>
              <w:left w:val="nil"/>
              <w:bottom w:val="single" w:sz="4" w:space="0" w:color="000000"/>
              <w:right w:val="single" w:sz="4" w:space="0" w:color="000000"/>
            </w:tcBorders>
            <w:shd w:val="clear" w:color="auto" w:fill="auto"/>
            <w:vAlign w:val="center"/>
          </w:tcPr>
          <w:p w14:paraId="000001F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2674D12"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F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1.3.5.4</w:t>
            </w:r>
          </w:p>
        </w:tc>
        <w:tc>
          <w:tcPr>
            <w:tcW w:w="2260" w:type="dxa"/>
            <w:tcBorders>
              <w:top w:val="nil"/>
              <w:left w:val="nil"/>
              <w:bottom w:val="single" w:sz="4" w:space="0" w:color="000000"/>
              <w:right w:val="single" w:sz="4" w:space="0" w:color="000000"/>
            </w:tcBorders>
            <w:shd w:val="clear" w:color="auto" w:fill="auto"/>
            <w:vAlign w:val="center"/>
          </w:tcPr>
          <w:p w14:paraId="000001F6"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F7"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F8"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F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Describe network architecture</w:t>
            </w:r>
          </w:p>
        </w:tc>
        <w:tc>
          <w:tcPr>
            <w:tcW w:w="993" w:type="dxa"/>
            <w:tcBorders>
              <w:top w:val="nil"/>
              <w:left w:val="nil"/>
              <w:bottom w:val="single" w:sz="4" w:space="0" w:color="000000"/>
              <w:right w:val="single" w:sz="4" w:space="0" w:color="000000"/>
            </w:tcBorders>
            <w:shd w:val="clear" w:color="auto" w:fill="auto"/>
            <w:vAlign w:val="center"/>
          </w:tcPr>
          <w:p w14:paraId="000001F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0047D5C"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1F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1.3.5.5</w:t>
            </w:r>
          </w:p>
        </w:tc>
        <w:tc>
          <w:tcPr>
            <w:tcW w:w="2260" w:type="dxa"/>
            <w:tcBorders>
              <w:top w:val="nil"/>
              <w:left w:val="nil"/>
              <w:bottom w:val="single" w:sz="4" w:space="0" w:color="000000"/>
              <w:right w:val="single" w:sz="4" w:space="0" w:color="000000"/>
            </w:tcBorders>
            <w:shd w:val="clear" w:color="auto" w:fill="auto"/>
            <w:vAlign w:val="center"/>
          </w:tcPr>
          <w:p w14:paraId="000001FC"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1FD"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1FE"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1F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Understand basic configuration system of network </w:t>
            </w:r>
          </w:p>
        </w:tc>
        <w:tc>
          <w:tcPr>
            <w:tcW w:w="993" w:type="dxa"/>
            <w:tcBorders>
              <w:top w:val="nil"/>
              <w:left w:val="nil"/>
              <w:bottom w:val="single" w:sz="4" w:space="0" w:color="000000"/>
              <w:right w:val="single" w:sz="4" w:space="0" w:color="000000"/>
            </w:tcBorders>
            <w:shd w:val="clear" w:color="auto" w:fill="auto"/>
            <w:vAlign w:val="center"/>
          </w:tcPr>
          <w:p w14:paraId="0000020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74A19C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0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1.3.5.6</w:t>
            </w:r>
          </w:p>
        </w:tc>
        <w:tc>
          <w:tcPr>
            <w:tcW w:w="2260" w:type="dxa"/>
            <w:tcBorders>
              <w:top w:val="nil"/>
              <w:left w:val="nil"/>
              <w:bottom w:val="single" w:sz="4" w:space="0" w:color="000000"/>
              <w:right w:val="single" w:sz="4" w:space="0" w:color="000000"/>
            </w:tcBorders>
            <w:shd w:val="clear" w:color="auto" w:fill="auto"/>
            <w:vAlign w:val="center"/>
          </w:tcPr>
          <w:p w14:paraId="00000202"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03"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0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05" w14:textId="072E1DD5"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Describe wireless communication technology (</w:t>
            </w:r>
            <w:r w:rsidR="00BB1586">
              <w:rPr>
                <w:rFonts w:ascii="Times New Roman" w:eastAsia="Times New Roman" w:hAnsi="Times New Roman" w:cs="Times New Roman"/>
                <w:color w:val="000000"/>
                <w:sz w:val="24"/>
                <w:szCs w:val="24"/>
              </w:rPr>
              <w:t>WIFI</w:t>
            </w:r>
            <w:r>
              <w:rPr>
                <w:rFonts w:ascii="Times New Roman" w:eastAsia="Times New Roman" w:hAnsi="Times New Roman" w:cs="Times New Roman"/>
                <w:color w:val="000000"/>
                <w:sz w:val="24"/>
                <w:szCs w:val="24"/>
              </w:rPr>
              <w:t xml:space="preserve">, </w:t>
            </w:r>
            <w:r w:rsidR="00BB1586">
              <w:rPr>
                <w:rFonts w:ascii="Times New Roman" w:eastAsia="Times New Roman" w:hAnsi="Times New Roman" w:cs="Times New Roman"/>
                <w:color w:val="000000"/>
                <w:sz w:val="24"/>
                <w:szCs w:val="24"/>
              </w:rPr>
              <w:t>Bluetooth</w:t>
            </w:r>
            <w:r>
              <w:rPr>
                <w:rFonts w:ascii="Times New Roman" w:eastAsia="Times New Roman" w:hAnsi="Times New Roman" w:cs="Times New Roman"/>
                <w:color w:val="000000"/>
                <w:sz w:val="24"/>
                <w:szCs w:val="24"/>
              </w:rPr>
              <w:t>, internet…)</w:t>
            </w:r>
          </w:p>
        </w:tc>
        <w:tc>
          <w:tcPr>
            <w:tcW w:w="993" w:type="dxa"/>
            <w:tcBorders>
              <w:top w:val="nil"/>
              <w:left w:val="nil"/>
              <w:bottom w:val="single" w:sz="4" w:space="0" w:color="000000"/>
              <w:right w:val="single" w:sz="4" w:space="0" w:color="000000"/>
            </w:tcBorders>
            <w:shd w:val="clear" w:color="auto" w:fill="auto"/>
            <w:vAlign w:val="center"/>
          </w:tcPr>
          <w:p w14:paraId="0000020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0CAA0BB" w14:textId="77777777" w:rsidTr="00BC61B1">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0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08"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09"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0A" w14:textId="6BEF8112"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Thermodynamics</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0B"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0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88518CC"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0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1.3.6.1</w:t>
            </w:r>
          </w:p>
        </w:tc>
        <w:tc>
          <w:tcPr>
            <w:tcW w:w="2260" w:type="dxa"/>
            <w:tcBorders>
              <w:top w:val="nil"/>
              <w:left w:val="nil"/>
              <w:bottom w:val="single" w:sz="4" w:space="0" w:color="000000"/>
              <w:right w:val="single" w:sz="4" w:space="0" w:color="000000"/>
            </w:tcBorders>
            <w:shd w:val="clear" w:color="auto" w:fill="auto"/>
            <w:vAlign w:val="center"/>
          </w:tcPr>
          <w:p w14:paraId="0000020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0F"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1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13" w14:textId="1EBE1DD4"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Heat, Temperature, and Theory of heat</w:t>
            </w:r>
          </w:p>
        </w:tc>
        <w:tc>
          <w:tcPr>
            <w:tcW w:w="993" w:type="dxa"/>
            <w:tcBorders>
              <w:top w:val="nil"/>
              <w:left w:val="nil"/>
              <w:bottom w:val="single" w:sz="4" w:space="0" w:color="000000"/>
              <w:right w:val="single" w:sz="4" w:space="0" w:color="000000"/>
            </w:tcBorders>
            <w:shd w:val="clear" w:color="auto" w:fill="auto"/>
            <w:vAlign w:val="center"/>
          </w:tcPr>
          <w:p w14:paraId="0000021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368A6" w14:paraId="64BB8BC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604E8471" w14:textId="77777777" w:rsidR="00A368A6" w:rsidRDefault="00A368A6" w:rsidP="00C90A66">
            <w:pPr>
              <w:widowControl/>
              <w:rPr>
                <w:rFonts w:ascii="Times New Roman" w:eastAsia="Times New Roman" w:hAnsi="Times New Roman" w:cs="Times New Roman"/>
                <w:color w:val="000000"/>
                <w:sz w:val="24"/>
                <w:szCs w:val="24"/>
              </w:rPr>
            </w:pPr>
          </w:p>
        </w:tc>
        <w:tc>
          <w:tcPr>
            <w:tcW w:w="2260" w:type="dxa"/>
            <w:tcBorders>
              <w:top w:val="nil"/>
              <w:left w:val="nil"/>
              <w:bottom w:val="single" w:sz="4" w:space="0" w:color="000000"/>
              <w:right w:val="single" w:sz="4" w:space="0" w:color="000000"/>
            </w:tcBorders>
            <w:shd w:val="clear" w:color="auto" w:fill="auto"/>
            <w:vAlign w:val="center"/>
          </w:tcPr>
          <w:p w14:paraId="3F3BDAC9" w14:textId="77777777" w:rsidR="00A368A6" w:rsidRPr="00366452" w:rsidRDefault="00A368A6"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764534E5" w14:textId="77777777" w:rsidR="00A368A6" w:rsidRPr="00C76260" w:rsidRDefault="00A368A6"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580B3A43" w14:textId="77777777" w:rsidR="00A368A6" w:rsidRPr="00C76260" w:rsidRDefault="00A368A6"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41C70CF5" w14:textId="3CDDA98B" w:rsidR="00A368A6" w:rsidRDefault="00A368A6"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 Fundamental Law of Thermodynamic</w:t>
            </w:r>
          </w:p>
        </w:tc>
        <w:tc>
          <w:tcPr>
            <w:tcW w:w="993" w:type="dxa"/>
            <w:tcBorders>
              <w:top w:val="nil"/>
              <w:left w:val="nil"/>
              <w:bottom w:val="single" w:sz="4" w:space="0" w:color="000000"/>
              <w:right w:val="single" w:sz="4" w:space="0" w:color="000000"/>
            </w:tcBorders>
            <w:shd w:val="clear" w:color="auto" w:fill="auto"/>
            <w:vAlign w:val="center"/>
          </w:tcPr>
          <w:p w14:paraId="0C48ED12" w14:textId="77777777" w:rsidR="00A368A6" w:rsidRDefault="00A368A6" w:rsidP="00C90A66">
            <w:pPr>
              <w:widowControl/>
              <w:rPr>
                <w:rFonts w:ascii="Times New Roman" w:eastAsia="Times New Roman" w:hAnsi="Times New Roman" w:cs="Times New Roman"/>
                <w:color w:val="000000"/>
                <w:sz w:val="24"/>
                <w:szCs w:val="24"/>
              </w:rPr>
            </w:pPr>
          </w:p>
        </w:tc>
      </w:tr>
      <w:tr w:rsidR="00A00DA7" w14:paraId="05153569"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1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1.3.6.2</w:t>
            </w:r>
          </w:p>
        </w:tc>
        <w:tc>
          <w:tcPr>
            <w:tcW w:w="2260" w:type="dxa"/>
            <w:tcBorders>
              <w:top w:val="nil"/>
              <w:left w:val="nil"/>
              <w:bottom w:val="single" w:sz="4" w:space="0" w:color="000000"/>
              <w:right w:val="single" w:sz="4" w:space="0" w:color="000000"/>
            </w:tcBorders>
            <w:shd w:val="clear" w:color="auto" w:fill="auto"/>
            <w:vAlign w:val="center"/>
          </w:tcPr>
          <w:p w14:paraId="00000216"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217"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218"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21A" w14:textId="7E8B09CE"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 principle Gas Mixing theory</w:t>
            </w:r>
          </w:p>
        </w:tc>
        <w:tc>
          <w:tcPr>
            <w:tcW w:w="993" w:type="dxa"/>
            <w:tcBorders>
              <w:top w:val="nil"/>
              <w:left w:val="nil"/>
              <w:bottom w:val="single" w:sz="4" w:space="0" w:color="000000"/>
              <w:right w:val="single" w:sz="4" w:space="0" w:color="000000"/>
            </w:tcBorders>
            <w:shd w:val="clear" w:color="auto" w:fill="auto"/>
            <w:vAlign w:val="center"/>
          </w:tcPr>
          <w:p w14:paraId="0000021B"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19AEB4D2"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1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1.3.6.3</w:t>
            </w:r>
          </w:p>
        </w:tc>
        <w:tc>
          <w:tcPr>
            <w:tcW w:w="2260" w:type="dxa"/>
            <w:tcBorders>
              <w:top w:val="nil"/>
              <w:left w:val="nil"/>
              <w:bottom w:val="single" w:sz="4" w:space="0" w:color="000000"/>
              <w:right w:val="single" w:sz="4" w:space="0" w:color="000000"/>
            </w:tcBorders>
            <w:shd w:val="clear" w:color="auto" w:fill="auto"/>
            <w:vAlign w:val="center"/>
          </w:tcPr>
          <w:p w14:paraId="0000021D"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21E"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21F"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220"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 Thermodynamic Equilibrium</w:t>
            </w:r>
          </w:p>
          <w:p w14:paraId="00000222" w14:textId="79025970"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system</w:t>
            </w:r>
          </w:p>
        </w:tc>
        <w:tc>
          <w:tcPr>
            <w:tcW w:w="993" w:type="dxa"/>
            <w:tcBorders>
              <w:top w:val="nil"/>
              <w:left w:val="nil"/>
              <w:bottom w:val="single" w:sz="4" w:space="0" w:color="000000"/>
              <w:right w:val="single" w:sz="4" w:space="0" w:color="000000"/>
            </w:tcBorders>
            <w:shd w:val="clear" w:color="auto" w:fill="auto"/>
            <w:vAlign w:val="center"/>
          </w:tcPr>
          <w:p w14:paraId="00000223"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5E5B8E31"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2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1.3.6.4</w:t>
            </w:r>
          </w:p>
        </w:tc>
        <w:tc>
          <w:tcPr>
            <w:tcW w:w="2260" w:type="dxa"/>
            <w:tcBorders>
              <w:top w:val="nil"/>
              <w:left w:val="nil"/>
              <w:bottom w:val="single" w:sz="4" w:space="0" w:color="000000"/>
              <w:right w:val="single" w:sz="4" w:space="0" w:color="000000"/>
            </w:tcBorders>
            <w:shd w:val="clear" w:color="auto" w:fill="auto"/>
            <w:vAlign w:val="center"/>
          </w:tcPr>
          <w:p w14:paraId="00000225"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226"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227"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228"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Understand the moisture control and comfort condition </w:t>
            </w:r>
          </w:p>
        </w:tc>
        <w:tc>
          <w:tcPr>
            <w:tcW w:w="993" w:type="dxa"/>
            <w:tcBorders>
              <w:top w:val="nil"/>
              <w:left w:val="nil"/>
              <w:bottom w:val="single" w:sz="4" w:space="0" w:color="000000"/>
              <w:right w:val="single" w:sz="4" w:space="0" w:color="000000"/>
            </w:tcBorders>
            <w:shd w:val="clear" w:color="auto" w:fill="auto"/>
            <w:vAlign w:val="center"/>
          </w:tcPr>
          <w:p w14:paraId="00000229"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796AC696"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2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1.3.6.5</w:t>
            </w:r>
          </w:p>
        </w:tc>
        <w:tc>
          <w:tcPr>
            <w:tcW w:w="2260" w:type="dxa"/>
            <w:tcBorders>
              <w:top w:val="nil"/>
              <w:left w:val="nil"/>
              <w:bottom w:val="single" w:sz="4" w:space="0" w:color="000000"/>
              <w:right w:val="single" w:sz="4" w:space="0" w:color="000000"/>
            </w:tcBorders>
            <w:shd w:val="clear" w:color="auto" w:fill="auto"/>
            <w:vAlign w:val="center"/>
          </w:tcPr>
          <w:p w14:paraId="0000022B"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22C" w14:textId="77777777"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22D"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22E" w14:textId="1FEAE15F"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understand the process heat transfer in mechanical </w:t>
            </w:r>
          </w:p>
        </w:tc>
        <w:tc>
          <w:tcPr>
            <w:tcW w:w="993" w:type="dxa"/>
            <w:tcBorders>
              <w:top w:val="nil"/>
              <w:left w:val="nil"/>
              <w:bottom w:val="single" w:sz="4" w:space="0" w:color="000000"/>
              <w:right w:val="single" w:sz="4" w:space="0" w:color="000000"/>
            </w:tcBorders>
            <w:shd w:val="clear" w:color="auto" w:fill="auto"/>
            <w:vAlign w:val="center"/>
          </w:tcPr>
          <w:p w14:paraId="0000022F"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10517210" w14:textId="77777777" w:rsidTr="00BC61B1">
        <w:trPr>
          <w:trHeight w:val="600"/>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3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31"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32"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33" w14:textId="2E4058F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Pure science (mathematics</w:t>
            </w:r>
            <w:r w:rsidR="008906F2">
              <w:rPr>
                <w:rFonts w:ascii="Times New Roman" w:eastAsia="Times New Roman" w:hAnsi="Times New Roman" w:cs="Times New Roman"/>
                <w:b/>
                <w:color w:val="000000"/>
                <w:sz w:val="24"/>
                <w:szCs w:val="24"/>
              </w:rPr>
              <w:t>/basic statistics</w:t>
            </w:r>
            <w:r w:rsidRPr="00C76260">
              <w:rPr>
                <w:rFonts w:ascii="Times New Roman" w:eastAsia="Times New Roman" w:hAnsi="Times New Roman" w:cs="Times New Roman"/>
                <w:b/>
                <w:color w:val="000000"/>
                <w:sz w:val="24"/>
                <w:szCs w:val="24"/>
              </w:rPr>
              <w:t xml:space="preserve">, physics, </w:t>
            </w:r>
            <w:r w:rsidR="00DE54E0">
              <w:rPr>
                <w:rFonts w:ascii="Times New Roman" w:eastAsia="Times New Roman" w:hAnsi="Times New Roman" w:cs="Times New Roman"/>
                <w:b/>
                <w:color w:val="000000"/>
                <w:sz w:val="24"/>
                <w:szCs w:val="24"/>
              </w:rPr>
              <w:t>bio</w:t>
            </w:r>
            <w:r w:rsidRPr="00C76260">
              <w:rPr>
                <w:rFonts w:ascii="Times New Roman" w:eastAsia="Times New Roman" w:hAnsi="Times New Roman" w:cs="Times New Roman"/>
                <w:b/>
                <w:color w:val="000000"/>
                <w:sz w:val="24"/>
                <w:szCs w:val="24"/>
              </w:rPr>
              <w:t xml:space="preserve">chemistry)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3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3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F91962C"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36" w14:textId="38D00E6F"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1.3.7</w:t>
            </w:r>
            <w:r w:rsidR="00151C2A">
              <w:rPr>
                <w:rFonts w:ascii="Times New Roman" w:eastAsia="Times New Roman" w:hAnsi="Times New Roman" w:cs="Times New Roman"/>
                <w:color w:val="000000"/>
                <w:sz w:val="24"/>
                <w:szCs w:val="24"/>
              </w:rPr>
              <w:t>.1</w:t>
            </w:r>
          </w:p>
        </w:tc>
        <w:tc>
          <w:tcPr>
            <w:tcW w:w="2260" w:type="dxa"/>
            <w:tcBorders>
              <w:top w:val="nil"/>
              <w:left w:val="nil"/>
              <w:bottom w:val="single" w:sz="4" w:space="0" w:color="000000"/>
              <w:right w:val="single" w:sz="4" w:space="0" w:color="000000"/>
            </w:tcBorders>
            <w:shd w:val="clear" w:color="auto" w:fill="auto"/>
            <w:vAlign w:val="center"/>
          </w:tcPr>
          <w:p w14:paraId="00000237"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38"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39" w14:textId="5FBA4E83"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3D" w14:textId="2C0ED93C" w:rsidR="00A00DA7" w:rsidRDefault="009D38AF" w:rsidP="00151C2A">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 central tendency</w:t>
            </w:r>
            <w:r w:rsidR="00093E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Mean, median, mode</w:t>
            </w:r>
            <w:r w:rsidR="00093EEF">
              <w:rPr>
                <w:rFonts w:ascii="Times New Roman" w:eastAsia="Times New Roman" w:hAnsi="Times New Roman" w:cs="Times New Roman"/>
                <w:sz w:val="24"/>
                <w:szCs w:val="24"/>
              </w:rPr>
              <w:t>)</w:t>
            </w:r>
          </w:p>
        </w:tc>
        <w:tc>
          <w:tcPr>
            <w:tcW w:w="993" w:type="dxa"/>
            <w:tcBorders>
              <w:top w:val="nil"/>
              <w:left w:val="nil"/>
              <w:bottom w:val="single" w:sz="4" w:space="0" w:color="000000"/>
              <w:right w:val="single" w:sz="4" w:space="0" w:color="000000"/>
            </w:tcBorders>
            <w:shd w:val="clear" w:color="auto" w:fill="auto"/>
            <w:vAlign w:val="center"/>
          </w:tcPr>
          <w:p w14:paraId="0000023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CB344B" w14:paraId="4AFD8443"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6B90DADE" w14:textId="7ACBFCC3" w:rsidR="00CB344B" w:rsidRDefault="001703F7"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1.3.7.2</w:t>
            </w:r>
          </w:p>
        </w:tc>
        <w:tc>
          <w:tcPr>
            <w:tcW w:w="2260" w:type="dxa"/>
            <w:tcBorders>
              <w:top w:val="nil"/>
              <w:left w:val="nil"/>
              <w:bottom w:val="single" w:sz="4" w:space="0" w:color="000000"/>
              <w:right w:val="single" w:sz="4" w:space="0" w:color="000000"/>
            </w:tcBorders>
            <w:shd w:val="clear" w:color="auto" w:fill="auto"/>
            <w:vAlign w:val="center"/>
          </w:tcPr>
          <w:p w14:paraId="2F296060" w14:textId="77777777" w:rsidR="00CB344B" w:rsidRPr="00366452" w:rsidRDefault="00CB344B"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616301BD" w14:textId="77777777" w:rsidR="00CB344B" w:rsidRPr="00C76260" w:rsidRDefault="00CB344B"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2E4698B6" w14:textId="77777777" w:rsidR="00CB344B" w:rsidRPr="00C76260" w:rsidRDefault="00CB344B"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655D4AEB" w14:textId="5AA160BA" w:rsidR="00CB344B" w:rsidRDefault="00151C2A" w:rsidP="008906F2">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 Dispersion (Range, variance, standard deviation, interquartile range)</w:t>
            </w:r>
          </w:p>
        </w:tc>
        <w:tc>
          <w:tcPr>
            <w:tcW w:w="993" w:type="dxa"/>
            <w:tcBorders>
              <w:top w:val="nil"/>
              <w:left w:val="nil"/>
              <w:bottom w:val="single" w:sz="4" w:space="0" w:color="000000"/>
              <w:right w:val="single" w:sz="4" w:space="0" w:color="000000"/>
            </w:tcBorders>
            <w:shd w:val="clear" w:color="auto" w:fill="auto"/>
            <w:vAlign w:val="center"/>
          </w:tcPr>
          <w:p w14:paraId="470FFA2E" w14:textId="77777777" w:rsidR="00CB344B" w:rsidRDefault="00CB344B" w:rsidP="00C90A66">
            <w:pPr>
              <w:widowControl/>
              <w:rPr>
                <w:rFonts w:ascii="Times New Roman" w:eastAsia="Times New Roman" w:hAnsi="Times New Roman" w:cs="Times New Roman"/>
                <w:color w:val="000000"/>
                <w:sz w:val="24"/>
                <w:szCs w:val="24"/>
              </w:rPr>
            </w:pPr>
          </w:p>
        </w:tc>
      </w:tr>
      <w:tr w:rsidR="00151C2A" w14:paraId="5CA9B60E"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5EFD503B" w14:textId="5C97EF5C" w:rsidR="00151C2A" w:rsidRDefault="001703F7"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1.3.7.3</w:t>
            </w:r>
          </w:p>
        </w:tc>
        <w:tc>
          <w:tcPr>
            <w:tcW w:w="2260" w:type="dxa"/>
            <w:tcBorders>
              <w:top w:val="nil"/>
              <w:left w:val="nil"/>
              <w:bottom w:val="single" w:sz="4" w:space="0" w:color="000000"/>
              <w:right w:val="single" w:sz="4" w:space="0" w:color="000000"/>
            </w:tcBorders>
            <w:shd w:val="clear" w:color="auto" w:fill="auto"/>
            <w:vAlign w:val="center"/>
          </w:tcPr>
          <w:p w14:paraId="36FBCC4A" w14:textId="77777777" w:rsidR="00151C2A" w:rsidRPr="00366452" w:rsidRDefault="00151C2A"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74D8F916" w14:textId="77777777" w:rsidR="00151C2A" w:rsidRPr="00C76260" w:rsidRDefault="00151C2A"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42D8C8C3" w14:textId="77777777" w:rsidR="00151C2A" w:rsidRPr="00C76260" w:rsidRDefault="00151C2A"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119ABFC7" w14:textId="08DF8428" w:rsidR="00151C2A" w:rsidRDefault="00151C2A" w:rsidP="00C90A66">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 graphical representations (Histograms, bar charts, pie charts, box plots)</w:t>
            </w:r>
          </w:p>
        </w:tc>
        <w:tc>
          <w:tcPr>
            <w:tcW w:w="993" w:type="dxa"/>
            <w:tcBorders>
              <w:top w:val="nil"/>
              <w:left w:val="nil"/>
              <w:bottom w:val="single" w:sz="4" w:space="0" w:color="000000"/>
              <w:right w:val="single" w:sz="4" w:space="0" w:color="000000"/>
            </w:tcBorders>
            <w:shd w:val="clear" w:color="auto" w:fill="auto"/>
            <w:vAlign w:val="center"/>
          </w:tcPr>
          <w:p w14:paraId="78BBEE16" w14:textId="77777777" w:rsidR="00151C2A" w:rsidRDefault="00151C2A" w:rsidP="00C90A66">
            <w:pPr>
              <w:widowControl/>
              <w:rPr>
                <w:rFonts w:ascii="Times New Roman" w:eastAsia="Times New Roman" w:hAnsi="Times New Roman" w:cs="Times New Roman"/>
                <w:color w:val="000000"/>
                <w:sz w:val="24"/>
                <w:szCs w:val="24"/>
              </w:rPr>
            </w:pPr>
          </w:p>
        </w:tc>
      </w:tr>
      <w:tr w:rsidR="00DA5BFB" w14:paraId="52000189"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542F2DF2" w14:textId="3DA86819" w:rsidR="00DA5BFB" w:rsidRDefault="001703F7"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1.3.7.4</w:t>
            </w:r>
          </w:p>
        </w:tc>
        <w:tc>
          <w:tcPr>
            <w:tcW w:w="2260" w:type="dxa"/>
            <w:tcBorders>
              <w:top w:val="nil"/>
              <w:left w:val="nil"/>
              <w:bottom w:val="single" w:sz="4" w:space="0" w:color="000000"/>
              <w:right w:val="single" w:sz="4" w:space="0" w:color="000000"/>
            </w:tcBorders>
            <w:shd w:val="clear" w:color="auto" w:fill="auto"/>
            <w:vAlign w:val="center"/>
          </w:tcPr>
          <w:p w14:paraId="31027AE0" w14:textId="77777777" w:rsidR="00DA5BFB" w:rsidRPr="00366452" w:rsidRDefault="00DA5BFB"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4730B4AC" w14:textId="77777777" w:rsidR="00DA5BFB" w:rsidRPr="00C76260" w:rsidRDefault="00DA5BFB"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32900766" w14:textId="77777777" w:rsidR="00DA5BFB" w:rsidRPr="00C76260" w:rsidRDefault="00DA5BFB"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5A789085" w14:textId="48402BEA" w:rsidR="00DA5BFB" w:rsidRDefault="00E85CE1" w:rsidP="00E42DF5">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w:t>
            </w:r>
            <w:r w:rsidR="00E42DF5">
              <w:rPr>
                <w:rFonts w:ascii="Times New Roman" w:eastAsia="Times New Roman" w:hAnsi="Times New Roman" w:cs="Times New Roman"/>
                <w:sz w:val="24"/>
                <w:szCs w:val="24"/>
              </w:rPr>
              <w:t xml:space="preserve"> the p</w:t>
            </w:r>
            <w:r w:rsidR="00E42DF5" w:rsidRPr="00E42DF5">
              <w:rPr>
                <w:rFonts w:ascii="Times New Roman" w:eastAsia="Times New Roman" w:hAnsi="Times New Roman" w:cs="Times New Roman"/>
                <w:sz w:val="24"/>
                <w:szCs w:val="24"/>
              </w:rPr>
              <w:t xml:space="preserve">roperties of </w:t>
            </w:r>
            <w:r>
              <w:rPr>
                <w:rFonts w:ascii="Times New Roman" w:eastAsia="Times New Roman" w:hAnsi="Times New Roman" w:cs="Times New Roman"/>
                <w:sz w:val="24"/>
                <w:szCs w:val="24"/>
              </w:rPr>
              <w:t>m</w:t>
            </w:r>
            <w:r w:rsidR="00E42DF5" w:rsidRPr="00E42DF5">
              <w:rPr>
                <w:rFonts w:ascii="Times New Roman" w:eastAsia="Times New Roman" w:hAnsi="Times New Roman" w:cs="Times New Roman"/>
                <w:sz w:val="24"/>
                <w:szCs w:val="24"/>
              </w:rPr>
              <w:t xml:space="preserve">atter and fluids </w:t>
            </w:r>
          </w:p>
        </w:tc>
        <w:tc>
          <w:tcPr>
            <w:tcW w:w="993" w:type="dxa"/>
            <w:tcBorders>
              <w:top w:val="nil"/>
              <w:left w:val="nil"/>
              <w:bottom w:val="single" w:sz="4" w:space="0" w:color="000000"/>
              <w:right w:val="single" w:sz="4" w:space="0" w:color="000000"/>
            </w:tcBorders>
            <w:shd w:val="clear" w:color="auto" w:fill="auto"/>
            <w:vAlign w:val="center"/>
          </w:tcPr>
          <w:p w14:paraId="5E4D2E8F" w14:textId="77777777" w:rsidR="00DA5BFB" w:rsidRDefault="00DA5BFB" w:rsidP="00C90A66">
            <w:pPr>
              <w:widowControl/>
              <w:rPr>
                <w:rFonts w:ascii="Times New Roman" w:eastAsia="Times New Roman" w:hAnsi="Times New Roman" w:cs="Times New Roman"/>
                <w:color w:val="000000"/>
                <w:sz w:val="24"/>
                <w:szCs w:val="24"/>
              </w:rPr>
            </w:pPr>
          </w:p>
        </w:tc>
      </w:tr>
      <w:tr w:rsidR="00E42DF5" w14:paraId="7E5762C6"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4F3F1A2B" w14:textId="3E155164" w:rsidR="00E42DF5" w:rsidRDefault="00E42DF5"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1.3.7.5</w:t>
            </w:r>
          </w:p>
        </w:tc>
        <w:tc>
          <w:tcPr>
            <w:tcW w:w="2260" w:type="dxa"/>
            <w:tcBorders>
              <w:top w:val="nil"/>
              <w:left w:val="nil"/>
              <w:bottom w:val="single" w:sz="4" w:space="0" w:color="000000"/>
              <w:right w:val="single" w:sz="4" w:space="0" w:color="000000"/>
            </w:tcBorders>
            <w:shd w:val="clear" w:color="auto" w:fill="auto"/>
            <w:vAlign w:val="center"/>
          </w:tcPr>
          <w:p w14:paraId="42DBB12C" w14:textId="77777777" w:rsidR="00E42DF5" w:rsidRPr="00366452" w:rsidRDefault="00E42DF5"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128BEC1" w14:textId="77777777" w:rsidR="00E42DF5" w:rsidRPr="00C76260" w:rsidRDefault="00E42DF5"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132A9675" w14:textId="77777777" w:rsidR="00E42DF5" w:rsidRPr="00C76260" w:rsidRDefault="00E42DF5"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63DABDA7" w14:textId="227DC26D" w:rsidR="00E42DF5" w:rsidRPr="00E42DF5" w:rsidRDefault="00E85CE1" w:rsidP="00E42DF5">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h</w:t>
            </w:r>
            <w:r w:rsidR="00E42DF5" w:rsidRPr="00E42DF5">
              <w:rPr>
                <w:rFonts w:ascii="Times New Roman" w:eastAsia="Times New Roman" w:hAnsi="Times New Roman" w:cs="Times New Roman"/>
                <w:sz w:val="24"/>
                <w:szCs w:val="24"/>
              </w:rPr>
              <w:t xml:space="preserve">eat &amp; </w:t>
            </w:r>
            <w:r>
              <w:rPr>
                <w:rFonts w:ascii="Times New Roman" w:eastAsia="Times New Roman" w:hAnsi="Times New Roman" w:cs="Times New Roman"/>
                <w:sz w:val="24"/>
                <w:szCs w:val="24"/>
              </w:rPr>
              <w:t>t</w:t>
            </w:r>
            <w:r w:rsidR="00E42DF5" w:rsidRPr="00E42DF5">
              <w:rPr>
                <w:rFonts w:ascii="Times New Roman" w:eastAsia="Times New Roman" w:hAnsi="Times New Roman" w:cs="Times New Roman"/>
                <w:sz w:val="24"/>
                <w:szCs w:val="24"/>
              </w:rPr>
              <w:t>hermodynamics with introduction to heat transfer machine.</w:t>
            </w:r>
          </w:p>
        </w:tc>
        <w:tc>
          <w:tcPr>
            <w:tcW w:w="993" w:type="dxa"/>
            <w:tcBorders>
              <w:top w:val="nil"/>
              <w:left w:val="nil"/>
              <w:bottom w:val="single" w:sz="4" w:space="0" w:color="000000"/>
              <w:right w:val="single" w:sz="4" w:space="0" w:color="000000"/>
            </w:tcBorders>
            <w:shd w:val="clear" w:color="auto" w:fill="auto"/>
            <w:vAlign w:val="center"/>
          </w:tcPr>
          <w:p w14:paraId="59AA8905" w14:textId="77777777" w:rsidR="00E42DF5" w:rsidRDefault="00E42DF5" w:rsidP="00C90A66">
            <w:pPr>
              <w:widowControl/>
              <w:rPr>
                <w:rFonts w:ascii="Times New Roman" w:eastAsia="Times New Roman" w:hAnsi="Times New Roman" w:cs="Times New Roman"/>
                <w:color w:val="000000"/>
                <w:sz w:val="24"/>
                <w:szCs w:val="24"/>
              </w:rPr>
            </w:pPr>
          </w:p>
        </w:tc>
      </w:tr>
      <w:tr w:rsidR="00E42DF5" w14:paraId="709BD616"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315E34DE" w14:textId="59540EE7" w:rsidR="00E42DF5" w:rsidRDefault="0001342E"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1.3.7.6</w:t>
            </w:r>
          </w:p>
        </w:tc>
        <w:tc>
          <w:tcPr>
            <w:tcW w:w="2260" w:type="dxa"/>
            <w:tcBorders>
              <w:top w:val="nil"/>
              <w:left w:val="nil"/>
              <w:bottom w:val="single" w:sz="4" w:space="0" w:color="000000"/>
              <w:right w:val="single" w:sz="4" w:space="0" w:color="000000"/>
            </w:tcBorders>
            <w:shd w:val="clear" w:color="auto" w:fill="auto"/>
            <w:vAlign w:val="center"/>
          </w:tcPr>
          <w:p w14:paraId="061EF7B4" w14:textId="77777777" w:rsidR="00E42DF5" w:rsidRPr="00366452" w:rsidRDefault="00E42DF5"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6D1159B4" w14:textId="77777777" w:rsidR="00E42DF5" w:rsidRPr="00C76260" w:rsidRDefault="00E42DF5"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4DAB39C3" w14:textId="77777777" w:rsidR="00E42DF5" w:rsidRPr="00C76260" w:rsidRDefault="00E42DF5"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3CD3D2EB" w14:textId="05E5CD6A" w:rsidR="00E42DF5" w:rsidRPr="00E42DF5" w:rsidRDefault="00E85CE1" w:rsidP="00E42DF5">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c</w:t>
            </w:r>
            <w:r w:rsidR="00E42DF5" w:rsidRPr="00E42DF5">
              <w:rPr>
                <w:rFonts w:ascii="Times New Roman" w:eastAsia="Times New Roman" w:hAnsi="Times New Roman" w:cs="Times New Roman"/>
                <w:sz w:val="24"/>
                <w:szCs w:val="24"/>
              </w:rPr>
              <w:t xml:space="preserve">oncepts of optics covering theory of light. </w:t>
            </w:r>
          </w:p>
        </w:tc>
        <w:tc>
          <w:tcPr>
            <w:tcW w:w="993" w:type="dxa"/>
            <w:tcBorders>
              <w:top w:val="nil"/>
              <w:left w:val="nil"/>
              <w:bottom w:val="single" w:sz="4" w:space="0" w:color="000000"/>
              <w:right w:val="single" w:sz="4" w:space="0" w:color="000000"/>
            </w:tcBorders>
            <w:shd w:val="clear" w:color="auto" w:fill="auto"/>
            <w:vAlign w:val="center"/>
          </w:tcPr>
          <w:p w14:paraId="254F5C7C" w14:textId="77777777" w:rsidR="00E42DF5" w:rsidRDefault="00E42DF5" w:rsidP="00C90A66">
            <w:pPr>
              <w:widowControl/>
              <w:rPr>
                <w:rFonts w:ascii="Times New Roman" w:eastAsia="Times New Roman" w:hAnsi="Times New Roman" w:cs="Times New Roman"/>
                <w:color w:val="000000"/>
                <w:sz w:val="24"/>
                <w:szCs w:val="24"/>
              </w:rPr>
            </w:pPr>
          </w:p>
        </w:tc>
      </w:tr>
      <w:tr w:rsidR="001703F7" w14:paraId="672FAB1A"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2FB0EE2A" w14:textId="08CC903C" w:rsidR="001703F7" w:rsidRDefault="0001342E"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1.3.7.7</w:t>
            </w:r>
          </w:p>
        </w:tc>
        <w:tc>
          <w:tcPr>
            <w:tcW w:w="2260" w:type="dxa"/>
            <w:tcBorders>
              <w:top w:val="nil"/>
              <w:left w:val="nil"/>
              <w:bottom w:val="single" w:sz="4" w:space="0" w:color="000000"/>
              <w:right w:val="single" w:sz="4" w:space="0" w:color="000000"/>
            </w:tcBorders>
            <w:shd w:val="clear" w:color="auto" w:fill="auto"/>
            <w:vAlign w:val="center"/>
          </w:tcPr>
          <w:p w14:paraId="31AD7D80" w14:textId="77777777" w:rsidR="001703F7" w:rsidRPr="00366452" w:rsidRDefault="001703F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67B472D6" w14:textId="77777777" w:rsidR="001703F7" w:rsidRPr="00C76260" w:rsidRDefault="001703F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10A665B2" w14:textId="77777777" w:rsidR="001703F7" w:rsidRPr="00C76260" w:rsidRDefault="001703F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5A980AFF" w14:textId="13FD1451" w:rsidR="001703F7" w:rsidRDefault="00472A95" w:rsidP="00C90A66">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w:t>
            </w:r>
            <w:r w:rsidR="00E42DF5" w:rsidRPr="00E42DF5">
              <w:rPr>
                <w:rFonts w:ascii="Times New Roman" w:eastAsia="Times New Roman" w:hAnsi="Times New Roman" w:cs="Times New Roman"/>
                <w:sz w:val="24"/>
                <w:szCs w:val="24"/>
              </w:rPr>
              <w:t>electricity and magnetism and its application in electrical and electronic field</w:t>
            </w:r>
          </w:p>
        </w:tc>
        <w:tc>
          <w:tcPr>
            <w:tcW w:w="993" w:type="dxa"/>
            <w:tcBorders>
              <w:top w:val="nil"/>
              <w:left w:val="nil"/>
              <w:bottom w:val="single" w:sz="4" w:space="0" w:color="000000"/>
              <w:right w:val="single" w:sz="4" w:space="0" w:color="000000"/>
            </w:tcBorders>
            <w:shd w:val="clear" w:color="auto" w:fill="auto"/>
            <w:vAlign w:val="center"/>
          </w:tcPr>
          <w:p w14:paraId="15EAAE5C" w14:textId="77777777" w:rsidR="001703F7" w:rsidRDefault="001703F7" w:rsidP="00C90A66">
            <w:pPr>
              <w:widowControl/>
              <w:rPr>
                <w:rFonts w:ascii="Times New Roman" w:eastAsia="Times New Roman" w:hAnsi="Times New Roman" w:cs="Times New Roman"/>
                <w:color w:val="000000"/>
                <w:sz w:val="24"/>
                <w:szCs w:val="24"/>
              </w:rPr>
            </w:pPr>
          </w:p>
        </w:tc>
      </w:tr>
      <w:tr w:rsidR="00052181" w14:paraId="0B33D933"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549800F9" w14:textId="3C2FCDB1" w:rsidR="00052181" w:rsidRDefault="00052181"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1.3.7.8</w:t>
            </w:r>
          </w:p>
        </w:tc>
        <w:tc>
          <w:tcPr>
            <w:tcW w:w="2260" w:type="dxa"/>
            <w:tcBorders>
              <w:top w:val="nil"/>
              <w:left w:val="nil"/>
              <w:bottom w:val="single" w:sz="4" w:space="0" w:color="000000"/>
              <w:right w:val="single" w:sz="4" w:space="0" w:color="000000"/>
            </w:tcBorders>
            <w:shd w:val="clear" w:color="auto" w:fill="auto"/>
            <w:vAlign w:val="center"/>
          </w:tcPr>
          <w:p w14:paraId="666A24D3" w14:textId="77777777" w:rsidR="00052181" w:rsidRPr="00366452" w:rsidRDefault="00052181"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1113A0BA" w14:textId="77777777" w:rsidR="00052181" w:rsidRPr="00C76260" w:rsidRDefault="00052181"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3909AC87" w14:textId="77777777" w:rsidR="00052181" w:rsidRPr="00C76260" w:rsidRDefault="00052181"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432C9048" w14:textId="5FA97951" w:rsidR="00052181" w:rsidRDefault="00052181" w:rsidP="00C90A66">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52181">
              <w:rPr>
                <w:rFonts w:ascii="Times New Roman" w:eastAsia="Times New Roman" w:hAnsi="Times New Roman" w:cs="Times New Roman"/>
                <w:sz w:val="24"/>
                <w:szCs w:val="24"/>
              </w:rPr>
              <w:t>escri</w:t>
            </w:r>
            <w:r w:rsidR="00742E29">
              <w:rPr>
                <w:rFonts w:ascii="Times New Roman" w:eastAsia="Times New Roman" w:hAnsi="Times New Roman" w:cs="Times New Roman"/>
                <w:sz w:val="24"/>
                <w:szCs w:val="24"/>
              </w:rPr>
              <w:t>be</w:t>
            </w:r>
            <w:r w:rsidRPr="00052181">
              <w:rPr>
                <w:rFonts w:ascii="Times New Roman" w:eastAsia="Times New Roman" w:hAnsi="Times New Roman" w:cs="Times New Roman"/>
                <w:sz w:val="24"/>
                <w:szCs w:val="24"/>
              </w:rPr>
              <w:t xml:space="preserve"> structural and functional of bio</w:t>
            </w:r>
            <w:r w:rsidR="00742E29">
              <w:rPr>
                <w:rFonts w:ascii="Times New Roman" w:eastAsia="Times New Roman" w:hAnsi="Times New Roman" w:cs="Times New Roman"/>
                <w:sz w:val="24"/>
                <w:szCs w:val="24"/>
              </w:rPr>
              <w:t>-</w:t>
            </w:r>
            <w:r w:rsidRPr="00052181">
              <w:rPr>
                <w:rFonts w:ascii="Times New Roman" w:eastAsia="Times New Roman" w:hAnsi="Times New Roman" w:cs="Times New Roman"/>
                <w:sz w:val="24"/>
                <w:szCs w:val="24"/>
              </w:rPr>
              <w:t xml:space="preserve"> macromolecule</w:t>
            </w:r>
          </w:p>
        </w:tc>
        <w:tc>
          <w:tcPr>
            <w:tcW w:w="993" w:type="dxa"/>
            <w:tcBorders>
              <w:top w:val="nil"/>
              <w:left w:val="nil"/>
              <w:bottom w:val="single" w:sz="4" w:space="0" w:color="000000"/>
              <w:right w:val="single" w:sz="4" w:space="0" w:color="000000"/>
            </w:tcBorders>
            <w:shd w:val="clear" w:color="auto" w:fill="auto"/>
            <w:vAlign w:val="center"/>
          </w:tcPr>
          <w:p w14:paraId="1FA800CF" w14:textId="77777777" w:rsidR="00052181" w:rsidRDefault="00052181" w:rsidP="00C90A66">
            <w:pPr>
              <w:widowControl/>
              <w:rPr>
                <w:rFonts w:ascii="Times New Roman" w:eastAsia="Times New Roman" w:hAnsi="Times New Roman" w:cs="Times New Roman"/>
                <w:color w:val="000000"/>
                <w:sz w:val="24"/>
                <w:szCs w:val="24"/>
              </w:rPr>
            </w:pPr>
          </w:p>
        </w:tc>
      </w:tr>
      <w:tr w:rsidR="00052181" w14:paraId="455F5B68"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7AD1425D" w14:textId="4C8A2DE4" w:rsidR="00052181" w:rsidRDefault="00052181"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1.3.7.9</w:t>
            </w:r>
          </w:p>
        </w:tc>
        <w:tc>
          <w:tcPr>
            <w:tcW w:w="2260" w:type="dxa"/>
            <w:tcBorders>
              <w:top w:val="nil"/>
              <w:left w:val="nil"/>
              <w:bottom w:val="single" w:sz="4" w:space="0" w:color="000000"/>
              <w:right w:val="single" w:sz="4" w:space="0" w:color="000000"/>
            </w:tcBorders>
            <w:shd w:val="clear" w:color="auto" w:fill="auto"/>
            <w:vAlign w:val="center"/>
          </w:tcPr>
          <w:p w14:paraId="48EBD083" w14:textId="77777777" w:rsidR="00052181" w:rsidRPr="00366452" w:rsidRDefault="00052181"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19AB0CA1" w14:textId="77777777" w:rsidR="00052181" w:rsidRPr="00C76260" w:rsidRDefault="00052181"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52104A90" w14:textId="77777777" w:rsidR="00052181" w:rsidRPr="00C76260" w:rsidRDefault="00052181"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56095A7E" w14:textId="0796F502" w:rsidR="00052181" w:rsidRDefault="00052181" w:rsidP="00C90A66">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052181">
              <w:rPr>
                <w:rFonts w:ascii="Times New Roman" w:eastAsia="Times New Roman" w:hAnsi="Times New Roman" w:cs="Times New Roman"/>
                <w:sz w:val="24"/>
                <w:szCs w:val="24"/>
              </w:rPr>
              <w:t>xplain basic information on specific metabolic diseases and disorders of biomolecules</w:t>
            </w:r>
          </w:p>
        </w:tc>
        <w:tc>
          <w:tcPr>
            <w:tcW w:w="993" w:type="dxa"/>
            <w:tcBorders>
              <w:top w:val="nil"/>
              <w:left w:val="nil"/>
              <w:bottom w:val="single" w:sz="4" w:space="0" w:color="000000"/>
              <w:right w:val="single" w:sz="4" w:space="0" w:color="000000"/>
            </w:tcBorders>
            <w:shd w:val="clear" w:color="auto" w:fill="auto"/>
            <w:vAlign w:val="center"/>
          </w:tcPr>
          <w:p w14:paraId="3FE167FE" w14:textId="77777777" w:rsidR="00052181" w:rsidRDefault="00052181" w:rsidP="00C90A66">
            <w:pPr>
              <w:widowControl/>
              <w:rPr>
                <w:rFonts w:ascii="Times New Roman" w:eastAsia="Times New Roman" w:hAnsi="Times New Roman" w:cs="Times New Roman"/>
                <w:color w:val="000000"/>
                <w:sz w:val="24"/>
                <w:szCs w:val="24"/>
              </w:rPr>
            </w:pPr>
          </w:p>
        </w:tc>
      </w:tr>
      <w:tr w:rsidR="00A00DA7" w14:paraId="2F3ADEF7"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23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260" w:type="dxa"/>
            <w:tcBorders>
              <w:top w:val="nil"/>
              <w:left w:val="nil"/>
              <w:bottom w:val="single" w:sz="4" w:space="0" w:color="000000"/>
              <w:right w:val="single" w:sz="4" w:space="0" w:color="000000"/>
            </w:tcBorders>
            <w:shd w:val="clear" w:color="auto" w:fill="F8CBAD"/>
            <w:vAlign w:val="center"/>
          </w:tcPr>
          <w:p w14:paraId="00000240"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24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Biomedical engineering:</w:t>
            </w:r>
          </w:p>
        </w:tc>
        <w:tc>
          <w:tcPr>
            <w:tcW w:w="2692" w:type="dxa"/>
            <w:tcBorders>
              <w:top w:val="nil"/>
              <w:left w:val="nil"/>
              <w:bottom w:val="single" w:sz="4" w:space="0" w:color="000000"/>
              <w:right w:val="single" w:sz="4" w:space="0" w:color="000000"/>
            </w:tcBorders>
            <w:shd w:val="clear" w:color="auto" w:fill="F8CBAD"/>
            <w:vAlign w:val="center"/>
          </w:tcPr>
          <w:p w14:paraId="0000024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24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24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0088806D" w14:textId="77777777" w:rsidTr="00C96B53">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4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46"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4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48" w14:textId="27229F98"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Principles </w:t>
            </w:r>
            <w:r w:rsidR="008704D8">
              <w:rPr>
                <w:rFonts w:ascii="Times New Roman" w:eastAsia="Times New Roman" w:hAnsi="Times New Roman" w:cs="Times New Roman"/>
                <w:b/>
                <w:color w:val="000000"/>
                <w:sz w:val="24"/>
                <w:szCs w:val="24"/>
              </w:rPr>
              <w:t>of</w:t>
            </w:r>
            <w:r w:rsidRPr="00C76260">
              <w:rPr>
                <w:rFonts w:ascii="Times New Roman" w:eastAsia="Times New Roman" w:hAnsi="Times New Roman" w:cs="Times New Roman"/>
                <w:b/>
                <w:color w:val="000000"/>
                <w:sz w:val="24"/>
                <w:szCs w:val="24"/>
              </w:rPr>
              <w:t xml:space="preserve"> medical equipment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4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4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0FB38F25"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4B" w14:textId="37242561" w:rsidR="00A00DA7" w:rsidRDefault="005E455C"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1.4.1.1</w:t>
            </w:r>
          </w:p>
        </w:tc>
        <w:tc>
          <w:tcPr>
            <w:tcW w:w="2260" w:type="dxa"/>
            <w:tcBorders>
              <w:top w:val="nil"/>
              <w:left w:val="nil"/>
              <w:bottom w:val="single" w:sz="4" w:space="0" w:color="000000"/>
              <w:right w:val="single" w:sz="4" w:space="0" w:color="000000"/>
            </w:tcBorders>
            <w:shd w:val="clear" w:color="auto" w:fill="auto"/>
            <w:vAlign w:val="center"/>
          </w:tcPr>
          <w:p w14:paraId="0000024C"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24D"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24E"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24F"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 basic signal processing</w:t>
            </w:r>
          </w:p>
        </w:tc>
        <w:tc>
          <w:tcPr>
            <w:tcW w:w="993" w:type="dxa"/>
            <w:tcBorders>
              <w:top w:val="nil"/>
              <w:left w:val="nil"/>
              <w:bottom w:val="single" w:sz="4" w:space="0" w:color="000000"/>
              <w:right w:val="single" w:sz="4" w:space="0" w:color="000000"/>
            </w:tcBorders>
            <w:shd w:val="clear" w:color="auto" w:fill="auto"/>
            <w:vAlign w:val="center"/>
          </w:tcPr>
          <w:p w14:paraId="00000250"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76874519"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51" w14:textId="2B8532E2" w:rsidR="00A00DA7" w:rsidRDefault="005E455C"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1.4.1.2</w:t>
            </w:r>
          </w:p>
        </w:tc>
        <w:tc>
          <w:tcPr>
            <w:tcW w:w="2260" w:type="dxa"/>
            <w:tcBorders>
              <w:top w:val="nil"/>
              <w:left w:val="nil"/>
              <w:bottom w:val="single" w:sz="4" w:space="0" w:color="000000"/>
              <w:right w:val="single" w:sz="4" w:space="0" w:color="000000"/>
            </w:tcBorders>
            <w:shd w:val="clear" w:color="auto" w:fill="auto"/>
            <w:vAlign w:val="center"/>
          </w:tcPr>
          <w:p w14:paraId="00000252"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253"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254"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255"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 basic image processing</w:t>
            </w:r>
          </w:p>
        </w:tc>
        <w:tc>
          <w:tcPr>
            <w:tcW w:w="993" w:type="dxa"/>
            <w:tcBorders>
              <w:top w:val="nil"/>
              <w:left w:val="nil"/>
              <w:bottom w:val="single" w:sz="4" w:space="0" w:color="000000"/>
              <w:right w:val="single" w:sz="4" w:space="0" w:color="000000"/>
            </w:tcBorders>
            <w:shd w:val="clear" w:color="auto" w:fill="auto"/>
            <w:vAlign w:val="center"/>
          </w:tcPr>
          <w:p w14:paraId="00000256"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3E72C07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57" w14:textId="2FFDCB63" w:rsidR="00A00DA7" w:rsidRDefault="005E455C"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1.4.1.3</w:t>
            </w:r>
          </w:p>
        </w:tc>
        <w:tc>
          <w:tcPr>
            <w:tcW w:w="2260" w:type="dxa"/>
            <w:tcBorders>
              <w:top w:val="nil"/>
              <w:left w:val="nil"/>
              <w:bottom w:val="single" w:sz="4" w:space="0" w:color="000000"/>
              <w:right w:val="single" w:sz="4" w:space="0" w:color="000000"/>
            </w:tcBorders>
            <w:shd w:val="clear" w:color="auto" w:fill="auto"/>
            <w:vAlign w:val="center"/>
          </w:tcPr>
          <w:p w14:paraId="00000258"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259"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25A"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25B"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Understand basic principle of medical imaging techniques: X-ray, CT scan, Ultrasound, MRI, SPECT, PET scan</w:t>
            </w:r>
          </w:p>
        </w:tc>
        <w:tc>
          <w:tcPr>
            <w:tcW w:w="993" w:type="dxa"/>
            <w:tcBorders>
              <w:top w:val="nil"/>
              <w:left w:val="nil"/>
              <w:bottom w:val="single" w:sz="4" w:space="0" w:color="000000"/>
              <w:right w:val="single" w:sz="4" w:space="0" w:color="000000"/>
            </w:tcBorders>
            <w:shd w:val="clear" w:color="auto" w:fill="auto"/>
            <w:vAlign w:val="center"/>
          </w:tcPr>
          <w:p w14:paraId="0000025C"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534D5D95"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5D" w14:textId="3670732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5E455C">
              <w:rPr>
                <w:rFonts w:ascii="Times New Roman" w:eastAsia="Times New Roman" w:hAnsi="Times New Roman" w:cs="Times New Roman"/>
                <w:color w:val="000000"/>
                <w:sz w:val="24"/>
                <w:szCs w:val="24"/>
              </w:rPr>
              <w:t>1.4.1.4</w:t>
            </w:r>
          </w:p>
        </w:tc>
        <w:tc>
          <w:tcPr>
            <w:tcW w:w="2260" w:type="dxa"/>
            <w:tcBorders>
              <w:top w:val="nil"/>
              <w:left w:val="nil"/>
              <w:bottom w:val="single" w:sz="4" w:space="0" w:color="000000"/>
              <w:right w:val="single" w:sz="4" w:space="0" w:color="000000"/>
            </w:tcBorders>
            <w:shd w:val="clear" w:color="auto" w:fill="auto"/>
            <w:vAlign w:val="center"/>
          </w:tcPr>
          <w:p w14:paraId="0000025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5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6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6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Identify components of medical equipment</w:t>
            </w:r>
          </w:p>
        </w:tc>
        <w:tc>
          <w:tcPr>
            <w:tcW w:w="993" w:type="dxa"/>
            <w:tcBorders>
              <w:top w:val="nil"/>
              <w:left w:val="nil"/>
              <w:bottom w:val="single" w:sz="4" w:space="0" w:color="000000"/>
              <w:right w:val="single" w:sz="4" w:space="0" w:color="000000"/>
            </w:tcBorders>
            <w:shd w:val="clear" w:color="auto" w:fill="auto"/>
            <w:vAlign w:val="center"/>
          </w:tcPr>
          <w:p w14:paraId="0000026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A0BEF4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63" w14:textId="12FE5F03"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5E455C">
              <w:rPr>
                <w:rFonts w:ascii="Times New Roman" w:eastAsia="Times New Roman" w:hAnsi="Times New Roman" w:cs="Times New Roman"/>
                <w:color w:val="000000"/>
                <w:sz w:val="24"/>
                <w:szCs w:val="24"/>
              </w:rPr>
              <w:t>1.4.1.5</w:t>
            </w:r>
          </w:p>
        </w:tc>
        <w:tc>
          <w:tcPr>
            <w:tcW w:w="2260" w:type="dxa"/>
            <w:tcBorders>
              <w:top w:val="nil"/>
              <w:left w:val="nil"/>
              <w:bottom w:val="single" w:sz="4" w:space="0" w:color="000000"/>
              <w:right w:val="single" w:sz="4" w:space="0" w:color="000000"/>
            </w:tcBorders>
            <w:shd w:val="clear" w:color="auto" w:fill="auto"/>
            <w:vAlign w:val="center"/>
          </w:tcPr>
          <w:p w14:paraId="00000264"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6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6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6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Identify types of medical equipment</w:t>
            </w:r>
          </w:p>
        </w:tc>
        <w:tc>
          <w:tcPr>
            <w:tcW w:w="993" w:type="dxa"/>
            <w:tcBorders>
              <w:top w:val="nil"/>
              <w:left w:val="nil"/>
              <w:bottom w:val="single" w:sz="4" w:space="0" w:color="000000"/>
              <w:right w:val="single" w:sz="4" w:space="0" w:color="000000"/>
            </w:tcBorders>
            <w:shd w:val="clear" w:color="auto" w:fill="auto"/>
            <w:vAlign w:val="center"/>
          </w:tcPr>
          <w:p w14:paraId="0000026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6E64717" w14:textId="77777777" w:rsidTr="005E455C">
        <w:trPr>
          <w:trHeight w:val="300"/>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6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6A"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6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6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Biomedical materials (specific to materials)</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6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6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5E455C" w14:paraId="69480DC8" w14:textId="77777777" w:rsidTr="005E455C">
        <w:trPr>
          <w:trHeight w:val="3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0834A489" w14:textId="54448180" w:rsidR="005E455C" w:rsidRDefault="00CD3012"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1.4.2.1</w:t>
            </w:r>
          </w:p>
        </w:tc>
        <w:tc>
          <w:tcPr>
            <w:tcW w:w="2260" w:type="dxa"/>
            <w:tcBorders>
              <w:top w:val="nil"/>
              <w:left w:val="nil"/>
              <w:bottom w:val="single" w:sz="4" w:space="0" w:color="000000"/>
              <w:right w:val="single" w:sz="4" w:space="0" w:color="000000"/>
            </w:tcBorders>
            <w:shd w:val="clear" w:color="auto" w:fill="auto"/>
            <w:vAlign w:val="center"/>
          </w:tcPr>
          <w:p w14:paraId="6698CA13" w14:textId="77777777" w:rsidR="005E455C" w:rsidRPr="00366452" w:rsidRDefault="005E455C"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E8D1E7C" w14:textId="77777777" w:rsidR="005E455C" w:rsidRPr="00C76260" w:rsidRDefault="005E455C"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56D73DE2" w14:textId="77777777" w:rsidR="005E455C" w:rsidRPr="00C76260" w:rsidRDefault="005E455C"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1A6DE1D8" w14:textId="31C29184" w:rsidR="005E455C" w:rsidRDefault="00CD3012" w:rsidP="00C90A66">
            <w:pPr>
              <w:widowControl/>
              <w:rPr>
                <w:rFonts w:ascii="Times New Roman" w:eastAsia="Times New Roman" w:hAnsi="Times New Roman" w:cs="Times New Roman"/>
                <w:color w:val="000000"/>
                <w:sz w:val="24"/>
                <w:szCs w:val="24"/>
              </w:rPr>
            </w:pPr>
            <w:r w:rsidRPr="00CD3012">
              <w:rPr>
                <w:rFonts w:ascii="Times New Roman" w:eastAsia="Times New Roman" w:hAnsi="Times New Roman" w:cs="Times New Roman"/>
                <w:color w:val="000000"/>
                <w:sz w:val="24"/>
                <w:szCs w:val="24"/>
              </w:rPr>
              <w:t>Descri</w:t>
            </w:r>
            <w:r>
              <w:rPr>
                <w:rFonts w:ascii="Times New Roman" w:eastAsia="Times New Roman" w:hAnsi="Times New Roman" w:cs="Times New Roman"/>
                <w:color w:val="000000"/>
                <w:sz w:val="24"/>
                <w:szCs w:val="24"/>
              </w:rPr>
              <w:t>be</w:t>
            </w:r>
            <w:r w:rsidRPr="00CD3012">
              <w:rPr>
                <w:rFonts w:ascii="Times New Roman" w:eastAsia="Times New Roman" w:hAnsi="Times New Roman" w:cs="Times New Roman"/>
                <w:color w:val="000000"/>
                <w:sz w:val="24"/>
                <w:szCs w:val="24"/>
              </w:rPr>
              <w:t xml:space="preserve"> of different types of Biomaterials and its classification</w:t>
            </w:r>
          </w:p>
        </w:tc>
        <w:tc>
          <w:tcPr>
            <w:tcW w:w="993" w:type="dxa"/>
            <w:tcBorders>
              <w:top w:val="nil"/>
              <w:left w:val="nil"/>
              <w:bottom w:val="single" w:sz="4" w:space="0" w:color="000000"/>
              <w:right w:val="single" w:sz="4" w:space="0" w:color="000000"/>
            </w:tcBorders>
            <w:shd w:val="clear" w:color="auto" w:fill="auto"/>
            <w:vAlign w:val="center"/>
          </w:tcPr>
          <w:p w14:paraId="047DCDAD" w14:textId="77777777" w:rsidR="005E455C" w:rsidRDefault="005E455C" w:rsidP="00C90A66">
            <w:pPr>
              <w:widowControl/>
              <w:rPr>
                <w:rFonts w:ascii="Times New Roman" w:eastAsia="Times New Roman" w:hAnsi="Times New Roman" w:cs="Times New Roman"/>
                <w:color w:val="000000"/>
                <w:sz w:val="24"/>
                <w:szCs w:val="24"/>
              </w:rPr>
            </w:pPr>
          </w:p>
        </w:tc>
      </w:tr>
      <w:tr w:rsidR="005E455C" w14:paraId="366B963A" w14:textId="77777777" w:rsidTr="005E455C">
        <w:trPr>
          <w:trHeight w:val="3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3E50C6AF" w14:textId="5F594B76" w:rsidR="005E455C" w:rsidRDefault="00CD3012"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1.4.2.2</w:t>
            </w:r>
          </w:p>
        </w:tc>
        <w:tc>
          <w:tcPr>
            <w:tcW w:w="2260" w:type="dxa"/>
            <w:tcBorders>
              <w:top w:val="nil"/>
              <w:left w:val="nil"/>
              <w:bottom w:val="single" w:sz="4" w:space="0" w:color="000000"/>
              <w:right w:val="single" w:sz="4" w:space="0" w:color="000000"/>
            </w:tcBorders>
            <w:shd w:val="clear" w:color="auto" w:fill="auto"/>
            <w:vAlign w:val="center"/>
          </w:tcPr>
          <w:p w14:paraId="3BE30071" w14:textId="77777777" w:rsidR="005E455C" w:rsidRPr="00366452" w:rsidRDefault="005E455C"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E94B2DD" w14:textId="77777777" w:rsidR="005E455C" w:rsidRPr="00C76260" w:rsidRDefault="005E455C"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799E8A85" w14:textId="77777777" w:rsidR="005E455C" w:rsidRPr="00C76260" w:rsidRDefault="005E455C"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52350009" w14:textId="66328761" w:rsidR="005E455C" w:rsidRDefault="00CD3012"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Explain the</w:t>
            </w:r>
            <w:r w:rsidRPr="00CD3012">
              <w:rPr>
                <w:rFonts w:ascii="Times New Roman" w:eastAsia="Times New Roman" w:hAnsi="Times New Roman" w:cs="Times New Roman"/>
                <w:color w:val="000000"/>
                <w:sz w:val="24"/>
                <w:szCs w:val="24"/>
              </w:rPr>
              <w:t xml:space="preserve"> combinations of materials that could be used as a tissue replacement implant</w:t>
            </w:r>
          </w:p>
        </w:tc>
        <w:tc>
          <w:tcPr>
            <w:tcW w:w="993" w:type="dxa"/>
            <w:tcBorders>
              <w:top w:val="nil"/>
              <w:left w:val="nil"/>
              <w:bottom w:val="single" w:sz="4" w:space="0" w:color="000000"/>
              <w:right w:val="single" w:sz="4" w:space="0" w:color="000000"/>
            </w:tcBorders>
            <w:shd w:val="clear" w:color="auto" w:fill="auto"/>
            <w:vAlign w:val="center"/>
          </w:tcPr>
          <w:p w14:paraId="564F2C84" w14:textId="77777777" w:rsidR="005E455C" w:rsidRDefault="005E455C" w:rsidP="00C90A66">
            <w:pPr>
              <w:widowControl/>
              <w:rPr>
                <w:rFonts w:ascii="Times New Roman" w:eastAsia="Times New Roman" w:hAnsi="Times New Roman" w:cs="Times New Roman"/>
                <w:color w:val="000000"/>
                <w:sz w:val="24"/>
                <w:szCs w:val="24"/>
              </w:rPr>
            </w:pPr>
          </w:p>
        </w:tc>
      </w:tr>
      <w:tr w:rsidR="00A00DA7" w14:paraId="1B41F2DB" w14:textId="77777777" w:rsidTr="00FC17EA">
        <w:trPr>
          <w:trHeight w:val="888"/>
        </w:trPr>
        <w:tc>
          <w:tcPr>
            <w:tcW w:w="1129" w:type="dxa"/>
            <w:tcBorders>
              <w:top w:val="nil"/>
              <w:left w:val="single" w:sz="4" w:space="0" w:color="000000"/>
              <w:bottom w:val="single" w:sz="4" w:space="0" w:color="000000"/>
              <w:right w:val="single" w:sz="4" w:space="0" w:color="000000"/>
            </w:tcBorders>
            <w:shd w:val="clear" w:color="auto" w:fill="D9E1F2"/>
            <w:vAlign w:val="center"/>
          </w:tcPr>
          <w:p w14:paraId="0000026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w:t>
            </w:r>
          </w:p>
        </w:tc>
        <w:tc>
          <w:tcPr>
            <w:tcW w:w="2260" w:type="dxa"/>
            <w:tcBorders>
              <w:top w:val="nil"/>
              <w:left w:val="nil"/>
              <w:bottom w:val="single" w:sz="4" w:space="0" w:color="000000"/>
              <w:right w:val="single" w:sz="4" w:space="0" w:color="000000"/>
            </w:tcBorders>
            <w:shd w:val="clear" w:color="auto" w:fill="D9E1F2"/>
            <w:vAlign w:val="center"/>
          </w:tcPr>
          <w:p w14:paraId="00000270" w14:textId="09B339FE"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Provision of biomedical engineering (</w:t>
            </w:r>
            <w:r w:rsidR="002D56E3" w:rsidRPr="00366452">
              <w:rPr>
                <w:rFonts w:ascii="Times New Roman" w:eastAsia="Times New Roman" w:hAnsi="Times New Roman" w:cs="Times New Roman"/>
                <w:b/>
                <w:sz w:val="24"/>
                <w:szCs w:val="24"/>
              </w:rPr>
              <w:t>technical</w:t>
            </w:r>
            <w:r w:rsidRPr="00366452">
              <w:rPr>
                <w:rFonts w:ascii="Times New Roman" w:eastAsia="Times New Roman" w:hAnsi="Times New Roman" w:cs="Times New Roman"/>
                <w:b/>
                <w:sz w:val="24"/>
                <w:szCs w:val="24"/>
              </w:rPr>
              <w:t xml:space="preserve">)services </w:t>
            </w:r>
            <w:r w:rsidRPr="00366452">
              <w:rPr>
                <w:rFonts w:ascii="Times New Roman" w:eastAsia="Times New Roman" w:hAnsi="Times New Roman" w:cs="Times New Roman"/>
                <w:b/>
                <w:sz w:val="24"/>
                <w:szCs w:val="24"/>
              </w:rPr>
              <w:br/>
              <w:t>(Skill)</w:t>
            </w:r>
          </w:p>
        </w:tc>
        <w:tc>
          <w:tcPr>
            <w:tcW w:w="2552" w:type="dxa"/>
            <w:tcBorders>
              <w:top w:val="nil"/>
              <w:left w:val="nil"/>
              <w:bottom w:val="single" w:sz="4" w:space="0" w:color="000000"/>
              <w:right w:val="single" w:sz="4" w:space="0" w:color="000000"/>
            </w:tcBorders>
            <w:shd w:val="clear" w:color="auto" w:fill="D9E1F2"/>
            <w:vAlign w:val="center"/>
          </w:tcPr>
          <w:p w14:paraId="0000027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D9E1F2"/>
            <w:vAlign w:val="center"/>
          </w:tcPr>
          <w:p w14:paraId="0000027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D9E1F2"/>
            <w:vAlign w:val="center"/>
          </w:tcPr>
          <w:p w14:paraId="0000027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D9E1F2"/>
            <w:vAlign w:val="center"/>
          </w:tcPr>
          <w:p w14:paraId="00000274" w14:textId="77777777" w:rsidR="00A00DA7" w:rsidRDefault="009D38AF" w:rsidP="00C90A66">
            <w:pPr>
              <w:widowControl/>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50%</w:t>
            </w:r>
          </w:p>
        </w:tc>
      </w:tr>
      <w:tr w:rsidR="00A00DA7" w14:paraId="4C0E898F"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27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2260" w:type="dxa"/>
            <w:tcBorders>
              <w:top w:val="nil"/>
              <w:left w:val="nil"/>
              <w:bottom w:val="single" w:sz="4" w:space="0" w:color="000000"/>
              <w:right w:val="single" w:sz="4" w:space="0" w:color="000000"/>
            </w:tcBorders>
            <w:shd w:val="clear" w:color="auto" w:fill="F8CBAD"/>
            <w:vAlign w:val="center"/>
          </w:tcPr>
          <w:p w14:paraId="00000276"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27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xml:space="preserve">Mechanical and biomedical engineering workshops </w:t>
            </w:r>
          </w:p>
        </w:tc>
        <w:tc>
          <w:tcPr>
            <w:tcW w:w="2692" w:type="dxa"/>
            <w:tcBorders>
              <w:top w:val="nil"/>
              <w:left w:val="nil"/>
              <w:bottom w:val="single" w:sz="4" w:space="0" w:color="000000"/>
              <w:right w:val="single" w:sz="4" w:space="0" w:color="000000"/>
            </w:tcBorders>
            <w:shd w:val="clear" w:color="auto" w:fill="F8CBAD"/>
            <w:vAlign w:val="center"/>
          </w:tcPr>
          <w:p w14:paraId="00000278"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27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27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4C01028" w14:textId="77777777" w:rsidTr="009047FF">
        <w:trPr>
          <w:trHeight w:val="456"/>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7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7C"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7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7E" w14:textId="5402B78B"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xml:space="preserve">Inspection and maintenance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7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8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9D38AF" w14:paraId="3738CD3C"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81" w14:textId="77777777" w:rsidR="009D38AF"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2.1.1.1</w:t>
            </w:r>
          </w:p>
        </w:tc>
        <w:tc>
          <w:tcPr>
            <w:tcW w:w="2260" w:type="dxa"/>
            <w:tcBorders>
              <w:top w:val="nil"/>
              <w:left w:val="nil"/>
              <w:bottom w:val="single" w:sz="4" w:space="0" w:color="000000"/>
              <w:right w:val="single" w:sz="4" w:space="0" w:color="000000"/>
            </w:tcBorders>
            <w:shd w:val="clear" w:color="auto" w:fill="auto"/>
            <w:vAlign w:val="center"/>
          </w:tcPr>
          <w:p w14:paraId="00000282" w14:textId="77777777" w:rsidR="009D38AF"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83" w14:textId="77777777" w:rsidR="009D38AF"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84" w14:textId="77777777" w:rsidR="009D38AF"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85" w14:textId="29B86FFF" w:rsidR="009D38AF" w:rsidRDefault="009D38AF" w:rsidP="00C90A66">
            <w:pPr>
              <w:widowControl/>
              <w:rPr>
                <w:rFonts w:ascii="Times New Roman" w:eastAsia="Times New Roman" w:hAnsi="Times New Roman" w:cs="Times New Roman"/>
                <w:color w:val="000000"/>
                <w:sz w:val="24"/>
                <w:szCs w:val="24"/>
              </w:rPr>
            </w:pPr>
            <w:r w:rsidRPr="009D38AF">
              <w:rPr>
                <w:rFonts w:ascii="Times New Roman" w:eastAsia="Times New Roman" w:hAnsi="Times New Roman" w:cs="Times New Roman"/>
                <w:color w:val="000000"/>
                <w:sz w:val="24"/>
                <w:szCs w:val="24"/>
              </w:rPr>
              <w:t>Develop checklist, and maintenance schedule for inspection and maintenance of medical equipment</w:t>
            </w:r>
          </w:p>
        </w:tc>
        <w:tc>
          <w:tcPr>
            <w:tcW w:w="993" w:type="dxa"/>
            <w:tcBorders>
              <w:top w:val="nil"/>
              <w:left w:val="nil"/>
              <w:bottom w:val="single" w:sz="4" w:space="0" w:color="000000"/>
              <w:right w:val="single" w:sz="4" w:space="0" w:color="000000"/>
            </w:tcBorders>
            <w:shd w:val="clear" w:color="auto" w:fill="auto"/>
            <w:vAlign w:val="center"/>
          </w:tcPr>
          <w:p w14:paraId="00000286" w14:textId="77777777" w:rsidR="009D38AF"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9D38AF" w14:paraId="1926568F"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87" w14:textId="77777777" w:rsidR="009D38AF"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2.1.1.2</w:t>
            </w:r>
          </w:p>
        </w:tc>
        <w:tc>
          <w:tcPr>
            <w:tcW w:w="2260" w:type="dxa"/>
            <w:tcBorders>
              <w:top w:val="nil"/>
              <w:left w:val="nil"/>
              <w:bottom w:val="single" w:sz="4" w:space="0" w:color="000000"/>
              <w:right w:val="single" w:sz="4" w:space="0" w:color="000000"/>
            </w:tcBorders>
            <w:shd w:val="clear" w:color="auto" w:fill="auto"/>
            <w:vAlign w:val="center"/>
          </w:tcPr>
          <w:p w14:paraId="00000288" w14:textId="77777777" w:rsidR="009D38AF"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89" w14:textId="77777777" w:rsidR="009D38AF"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8A" w14:textId="77777777" w:rsidR="009D38AF"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8B" w14:textId="4D6695A6" w:rsidR="009D38AF" w:rsidRDefault="009D38AF" w:rsidP="00C90A66">
            <w:pPr>
              <w:widowControl/>
              <w:rPr>
                <w:rFonts w:ascii="Times New Roman" w:eastAsia="Times New Roman" w:hAnsi="Times New Roman" w:cs="Times New Roman"/>
                <w:color w:val="000000"/>
                <w:sz w:val="24"/>
                <w:szCs w:val="24"/>
              </w:rPr>
            </w:pPr>
            <w:r w:rsidRPr="009D38AF">
              <w:rPr>
                <w:rFonts w:ascii="Times New Roman" w:eastAsia="Times New Roman" w:hAnsi="Times New Roman" w:cs="Times New Roman"/>
                <w:color w:val="000000"/>
                <w:sz w:val="24"/>
                <w:szCs w:val="24"/>
              </w:rPr>
              <w:t>Localize components of medical equipment</w:t>
            </w:r>
          </w:p>
        </w:tc>
        <w:tc>
          <w:tcPr>
            <w:tcW w:w="993" w:type="dxa"/>
            <w:tcBorders>
              <w:top w:val="nil"/>
              <w:left w:val="nil"/>
              <w:bottom w:val="single" w:sz="4" w:space="0" w:color="000000"/>
              <w:right w:val="single" w:sz="4" w:space="0" w:color="000000"/>
            </w:tcBorders>
            <w:shd w:val="clear" w:color="auto" w:fill="auto"/>
            <w:vAlign w:val="center"/>
          </w:tcPr>
          <w:p w14:paraId="0000028C" w14:textId="77777777" w:rsidR="009D38AF"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9D38AF" w14:paraId="6ED364AB"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8D" w14:textId="77777777" w:rsidR="009D38AF"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2.1.1.3</w:t>
            </w:r>
          </w:p>
        </w:tc>
        <w:tc>
          <w:tcPr>
            <w:tcW w:w="2260" w:type="dxa"/>
            <w:tcBorders>
              <w:top w:val="nil"/>
              <w:left w:val="nil"/>
              <w:bottom w:val="single" w:sz="4" w:space="0" w:color="000000"/>
              <w:right w:val="single" w:sz="4" w:space="0" w:color="000000"/>
            </w:tcBorders>
            <w:shd w:val="clear" w:color="auto" w:fill="auto"/>
            <w:vAlign w:val="center"/>
          </w:tcPr>
          <w:p w14:paraId="0000028E" w14:textId="77777777" w:rsidR="009D38AF"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8F" w14:textId="77777777" w:rsidR="009D38AF"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90" w14:textId="77777777" w:rsidR="009D38AF"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91" w14:textId="3D1A35AF" w:rsidR="009D38AF" w:rsidRDefault="009D38AF" w:rsidP="00C90A66">
            <w:pPr>
              <w:widowControl/>
              <w:rPr>
                <w:rFonts w:ascii="Times New Roman" w:eastAsia="Times New Roman" w:hAnsi="Times New Roman" w:cs="Times New Roman"/>
                <w:color w:val="000000"/>
                <w:sz w:val="24"/>
                <w:szCs w:val="24"/>
              </w:rPr>
            </w:pPr>
            <w:r w:rsidRPr="009D38AF">
              <w:rPr>
                <w:rFonts w:ascii="Times New Roman" w:eastAsia="Times New Roman" w:hAnsi="Times New Roman" w:cs="Times New Roman"/>
                <w:color w:val="000000"/>
                <w:sz w:val="24"/>
                <w:szCs w:val="24"/>
              </w:rPr>
              <w:t>Assemble/disassemble parts of medical equipment</w:t>
            </w:r>
          </w:p>
        </w:tc>
        <w:tc>
          <w:tcPr>
            <w:tcW w:w="993" w:type="dxa"/>
            <w:tcBorders>
              <w:top w:val="nil"/>
              <w:left w:val="nil"/>
              <w:bottom w:val="single" w:sz="4" w:space="0" w:color="000000"/>
              <w:right w:val="single" w:sz="4" w:space="0" w:color="000000"/>
            </w:tcBorders>
            <w:shd w:val="clear" w:color="auto" w:fill="auto"/>
            <w:vAlign w:val="center"/>
          </w:tcPr>
          <w:p w14:paraId="00000292" w14:textId="77777777" w:rsidR="009D38AF"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9D38AF" w14:paraId="2343E53D"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6FDBC04A" w14:textId="565CF1EC" w:rsidR="009D38AF" w:rsidRDefault="009047F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2.1.1.4</w:t>
            </w:r>
          </w:p>
        </w:tc>
        <w:tc>
          <w:tcPr>
            <w:tcW w:w="2260" w:type="dxa"/>
            <w:tcBorders>
              <w:top w:val="nil"/>
              <w:left w:val="nil"/>
              <w:bottom w:val="single" w:sz="4" w:space="0" w:color="000000"/>
              <w:right w:val="single" w:sz="4" w:space="0" w:color="000000"/>
            </w:tcBorders>
            <w:shd w:val="clear" w:color="auto" w:fill="auto"/>
            <w:vAlign w:val="center"/>
          </w:tcPr>
          <w:p w14:paraId="5C6CD5E3" w14:textId="77777777" w:rsidR="009D38AF" w:rsidRPr="00366452" w:rsidRDefault="009D38AF"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56563ACF" w14:textId="77777777" w:rsidR="009D38AF" w:rsidRPr="00C76260" w:rsidRDefault="009D38AF"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451AECC4" w14:textId="77777777" w:rsidR="009D38AF" w:rsidRPr="00C76260" w:rsidRDefault="009D38AF"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34FA05AD" w14:textId="318A5204" w:rsidR="009D38AF" w:rsidRDefault="009D38AF" w:rsidP="00C90A66">
            <w:pPr>
              <w:widowControl/>
              <w:rPr>
                <w:rFonts w:ascii="Times New Roman" w:eastAsia="Times New Roman" w:hAnsi="Times New Roman" w:cs="Times New Roman"/>
                <w:color w:val="000000"/>
                <w:sz w:val="24"/>
                <w:szCs w:val="24"/>
              </w:rPr>
            </w:pPr>
            <w:r w:rsidRPr="009D38AF">
              <w:rPr>
                <w:rFonts w:ascii="Times New Roman" w:eastAsia="Times New Roman" w:hAnsi="Times New Roman" w:cs="Times New Roman"/>
                <w:color w:val="000000"/>
                <w:sz w:val="24"/>
                <w:szCs w:val="24"/>
              </w:rPr>
              <w:t>Advice the necessary parts to be kept in stock</w:t>
            </w:r>
          </w:p>
        </w:tc>
        <w:tc>
          <w:tcPr>
            <w:tcW w:w="993" w:type="dxa"/>
            <w:tcBorders>
              <w:top w:val="nil"/>
              <w:left w:val="nil"/>
              <w:bottom w:val="single" w:sz="4" w:space="0" w:color="000000"/>
              <w:right w:val="single" w:sz="4" w:space="0" w:color="000000"/>
            </w:tcBorders>
            <w:shd w:val="clear" w:color="auto" w:fill="auto"/>
            <w:vAlign w:val="center"/>
          </w:tcPr>
          <w:p w14:paraId="76B89BF4" w14:textId="77777777" w:rsidR="009D38AF" w:rsidRDefault="009D38AF" w:rsidP="00C90A66">
            <w:pPr>
              <w:widowControl/>
              <w:rPr>
                <w:rFonts w:ascii="Times New Roman" w:eastAsia="Times New Roman" w:hAnsi="Times New Roman" w:cs="Times New Roman"/>
                <w:color w:val="000000"/>
                <w:sz w:val="24"/>
                <w:szCs w:val="24"/>
              </w:rPr>
            </w:pPr>
          </w:p>
        </w:tc>
      </w:tr>
      <w:tr w:rsidR="009D38AF" w14:paraId="79ECC926"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5954437B" w14:textId="6154FA73" w:rsidR="009D38AF" w:rsidRDefault="009047F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2.1.1.5</w:t>
            </w:r>
          </w:p>
        </w:tc>
        <w:tc>
          <w:tcPr>
            <w:tcW w:w="2260" w:type="dxa"/>
            <w:tcBorders>
              <w:top w:val="nil"/>
              <w:left w:val="nil"/>
              <w:bottom w:val="single" w:sz="4" w:space="0" w:color="000000"/>
              <w:right w:val="single" w:sz="4" w:space="0" w:color="000000"/>
            </w:tcBorders>
            <w:shd w:val="clear" w:color="auto" w:fill="auto"/>
            <w:vAlign w:val="center"/>
          </w:tcPr>
          <w:p w14:paraId="10AD9F73" w14:textId="77777777" w:rsidR="009D38AF" w:rsidRPr="00366452" w:rsidRDefault="009D38AF"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6FCAC97A" w14:textId="77777777" w:rsidR="009D38AF" w:rsidRPr="00C76260" w:rsidRDefault="009D38AF"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51A05131" w14:textId="77777777" w:rsidR="009D38AF" w:rsidRPr="00C76260" w:rsidRDefault="009D38AF"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E57B905" w14:textId="22793C52" w:rsidR="009D38AF" w:rsidRDefault="009D38AF" w:rsidP="00C90A66">
            <w:pPr>
              <w:widowControl/>
              <w:rPr>
                <w:rFonts w:ascii="Times New Roman" w:eastAsia="Times New Roman" w:hAnsi="Times New Roman" w:cs="Times New Roman"/>
                <w:color w:val="000000"/>
                <w:sz w:val="24"/>
                <w:szCs w:val="24"/>
              </w:rPr>
            </w:pPr>
            <w:r w:rsidRPr="009D38AF">
              <w:rPr>
                <w:rFonts w:ascii="Times New Roman" w:eastAsia="Times New Roman" w:hAnsi="Times New Roman" w:cs="Times New Roman"/>
                <w:color w:val="000000"/>
                <w:sz w:val="24"/>
                <w:szCs w:val="24"/>
              </w:rPr>
              <w:t>Prioritize the medical equipment in health care facility</w:t>
            </w:r>
          </w:p>
        </w:tc>
        <w:tc>
          <w:tcPr>
            <w:tcW w:w="993" w:type="dxa"/>
            <w:tcBorders>
              <w:top w:val="nil"/>
              <w:left w:val="nil"/>
              <w:bottom w:val="single" w:sz="4" w:space="0" w:color="000000"/>
              <w:right w:val="single" w:sz="4" w:space="0" w:color="000000"/>
            </w:tcBorders>
            <w:shd w:val="clear" w:color="auto" w:fill="auto"/>
            <w:vAlign w:val="center"/>
          </w:tcPr>
          <w:p w14:paraId="56619DBA" w14:textId="77777777" w:rsidR="009D38AF" w:rsidRDefault="009D38AF" w:rsidP="00C90A66">
            <w:pPr>
              <w:widowControl/>
              <w:rPr>
                <w:rFonts w:ascii="Times New Roman" w:eastAsia="Times New Roman" w:hAnsi="Times New Roman" w:cs="Times New Roman"/>
                <w:color w:val="000000"/>
                <w:sz w:val="24"/>
                <w:szCs w:val="24"/>
              </w:rPr>
            </w:pPr>
          </w:p>
        </w:tc>
      </w:tr>
      <w:tr w:rsidR="00A00DA7" w14:paraId="3EC9E138" w14:textId="77777777" w:rsidTr="006542F4">
        <w:trPr>
          <w:trHeight w:val="456"/>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9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94"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9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96" w14:textId="7DEA287D"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Diagnostics and reparations (safe</w:t>
            </w:r>
            <w:r w:rsidR="006542F4">
              <w:rPr>
                <w:rFonts w:ascii="Times New Roman" w:eastAsia="Times New Roman" w:hAnsi="Times New Roman" w:cs="Times New Roman"/>
                <w:b/>
                <w:color w:val="000000"/>
                <w:sz w:val="24"/>
                <w:szCs w:val="24"/>
              </w:rPr>
              <w:t>ty</w:t>
            </w:r>
            <w:r w:rsidRPr="00C76260">
              <w:rPr>
                <w:rFonts w:ascii="Times New Roman" w:eastAsia="Times New Roman" w:hAnsi="Times New Roman" w:cs="Times New Roman"/>
                <w:b/>
                <w:color w:val="000000"/>
                <w:sz w:val="24"/>
                <w:szCs w:val="24"/>
              </w:rPr>
              <w:t>)</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9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9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46918" w14:paraId="61D1E6CD"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99" w14:textId="77777777" w:rsidR="00646918" w:rsidRDefault="00646918"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2.1.2.1</w:t>
            </w:r>
          </w:p>
        </w:tc>
        <w:tc>
          <w:tcPr>
            <w:tcW w:w="2260" w:type="dxa"/>
            <w:tcBorders>
              <w:top w:val="nil"/>
              <w:left w:val="nil"/>
              <w:bottom w:val="single" w:sz="4" w:space="0" w:color="000000"/>
              <w:right w:val="single" w:sz="4" w:space="0" w:color="000000"/>
            </w:tcBorders>
            <w:shd w:val="clear" w:color="auto" w:fill="auto"/>
            <w:vAlign w:val="center"/>
          </w:tcPr>
          <w:p w14:paraId="0000029A" w14:textId="77777777" w:rsidR="00646918" w:rsidRPr="00366452" w:rsidRDefault="00646918"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9B" w14:textId="77777777" w:rsidR="00646918" w:rsidRPr="00C76260" w:rsidRDefault="00646918"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9C" w14:textId="77777777" w:rsidR="00646918" w:rsidRPr="00C76260" w:rsidRDefault="00646918"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9D" w14:textId="479653CD" w:rsidR="00646918" w:rsidRDefault="00646918" w:rsidP="00C90A66">
            <w:pPr>
              <w:widowControl/>
              <w:rPr>
                <w:rFonts w:ascii="Times New Roman" w:eastAsia="Times New Roman" w:hAnsi="Times New Roman" w:cs="Times New Roman"/>
                <w:color w:val="000000"/>
                <w:sz w:val="24"/>
                <w:szCs w:val="24"/>
              </w:rPr>
            </w:pPr>
            <w:r w:rsidRPr="00646918">
              <w:rPr>
                <w:rFonts w:ascii="Times New Roman" w:eastAsia="Times New Roman" w:hAnsi="Times New Roman" w:cs="Times New Roman"/>
                <w:color w:val="000000"/>
                <w:sz w:val="24"/>
                <w:szCs w:val="24"/>
              </w:rPr>
              <w:t xml:space="preserve">Identify technical problems in medical equipment </w:t>
            </w:r>
          </w:p>
        </w:tc>
        <w:tc>
          <w:tcPr>
            <w:tcW w:w="993" w:type="dxa"/>
            <w:tcBorders>
              <w:top w:val="nil"/>
              <w:left w:val="nil"/>
              <w:bottom w:val="single" w:sz="4" w:space="0" w:color="000000"/>
              <w:right w:val="single" w:sz="4" w:space="0" w:color="000000"/>
            </w:tcBorders>
            <w:shd w:val="clear" w:color="auto" w:fill="auto"/>
            <w:vAlign w:val="center"/>
          </w:tcPr>
          <w:p w14:paraId="0000029E" w14:textId="77777777" w:rsidR="00646918" w:rsidRDefault="00646918"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46918" w14:paraId="4C902EEC"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9F" w14:textId="77777777" w:rsidR="00646918" w:rsidRDefault="00646918"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2.1.2.2</w:t>
            </w:r>
          </w:p>
        </w:tc>
        <w:tc>
          <w:tcPr>
            <w:tcW w:w="2260" w:type="dxa"/>
            <w:tcBorders>
              <w:top w:val="nil"/>
              <w:left w:val="nil"/>
              <w:bottom w:val="single" w:sz="4" w:space="0" w:color="000000"/>
              <w:right w:val="single" w:sz="4" w:space="0" w:color="000000"/>
            </w:tcBorders>
            <w:shd w:val="clear" w:color="auto" w:fill="auto"/>
            <w:vAlign w:val="center"/>
          </w:tcPr>
          <w:p w14:paraId="000002A0" w14:textId="77777777" w:rsidR="00646918" w:rsidRPr="00366452" w:rsidRDefault="00646918"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A1" w14:textId="77777777" w:rsidR="00646918" w:rsidRPr="00C76260" w:rsidRDefault="00646918"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A2" w14:textId="77777777" w:rsidR="00646918" w:rsidRPr="00C76260" w:rsidRDefault="00646918"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A3" w14:textId="11D2621D" w:rsidR="00646918" w:rsidRDefault="00646918" w:rsidP="00C90A66">
            <w:pPr>
              <w:widowControl/>
              <w:rPr>
                <w:rFonts w:ascii="Times New Roman" w:eastAsia="Times New Roman" w:hAnsi="Times New Roman" w:cs="Times New Roman"/>
                <w:color w:val="000000"/>
                <w:sz w:val="24"/>
                <w:szCs w:val="24"/>
              </w:rPr>
            </w:pPr>
            <w:r w:rsidRPr="00646918">
              <w:rPr>
                <w:rFonts w:ascii="Times New Roman" w:eastAsia="Times New Roman" w:hAnsi="Times New Roman" w:cs="Times New Roman"/>
                <w:color w:val="000000"/>
                <w:sz w:val="24"/>
                <w:szCs w:val="24"/>
              </w:rPr>
              <w:t>Solve technical problems in medical equipment (troubleshooting)</w:t>
            </w:r>
          </w:p>
        </w:tc>
        <w:tc>
          <w:tcPr>
            <w:tcW w:w="993" w:type="dxa"/>
            <w:tcBorders>
              <w:top w:val="nil"/>
              <w:left w:val="nil"/>
              <w:bottom w:val="single" w:sz="4" w:space="0" w:color="000000"/>
              <w:right w:val="single" w:sz="4" w:space="0" w:color="000000"/>
            </w:tcBorders>
            <w:shd w:val="clear" w:color="auto" w:fill="auto"/>
            <w:vAlign w:val="center"/>
          </w:tcPr>
          <w:p w14:paraId="000002A4" w14:textId="77777777" w:rsidR="00646918" w:rsidRDefault="00646918"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46918" w14:paraId="5264F584"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A5" w14:textId="77777777" w:rsidR="00646918" w:rsidRDefault="00646918"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2.1.2.3</w:t>
            </w:r>
          </w:p>
        </w:tc>
        <w:tc>
          <w:tcPr>
            <w:tcW w:w="2260" w:type="dxa"/>
            <w:tcBorders>
              <w:top w:val="nil"/>
              <w:left w:val="nil"/>
              <w:bottom w:val="single" w:sz="4" w:space="0" w:color="000000"/>
              <w:right w:val="single" w:sz="4" w:space="0" w:color="000000"/>
            </w:tcBorders>
            <w:shd w:val="clear" w:color="auto" w:fill="auto"/>
            <w:vAlign w:val="center"/>
          </w:tcPr>
          <w:p w14:paraId="000002A6" w14:textId="77777777" w:rsidR="00646918" w:rsidRPr="00366452" w:rsidRDefault="00646918"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A7" w14:textId="77777777" w:rsidR="00646918" w:rsidRPr="00C76260" w:rsidRDefault="00646918"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A8" w14:textId="77777777" w:rsidR="00646918" w:rsidRPr="00C76260" w:rsidRDefault="00646918"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A9" w14:textId="66EB8E9F" w:rsidR="00646918" w:rsidRDefault="00646918" w:rsidP="00C90A66">
            <w:pPr>
              <w:widowControl/>
              <w:rPr>
                <w:rFonts w:ascii="Times New Roman" w:eastAsia="Times New Roman" w:hAnsi="Times New Roman" w:cs="Times New Roman"/>
                <w:color w:val="000000"/>
                <w:sz w:val="24"/>
                <w:szCs w:val="24"/>
              </w:rPr>
            </w:pPr>
            <w:r w:rsidRPr="00646918">
              <w:rPr>
                <w:rFonts w:ascii="Times New Roman" w:eastAsia="Times New Roman" w:hAnsi="Times New Roman" w:cs="Times New Roman"/>
                <w:color w:val="000000"/>
                <w:sz w:val="24"/>
                <w:szCs w:val="24"/>
              </w:rPr>
              <w:t>Apply safety procedures with recommendation to end users</w:t>
            </w:r>
          </w:p>
        </w:tc>
        <w:tc>
          <w:tcPr>
            <w:tcW w:w="993" w:type="dxa"/>
            <w:tcBorders>
              <w:top w:val="nil"/>
              <w:left w:val="nil"/>
              <w:bottom w:val="single" w:sz="4" w:space="0" w:color="000000"/>
              <w:right w:val="single" w:sz="4" w:space="0" w:color="000000"/>
            </w:tcBorders>
            <w:shd w:val="clear" w:color="auto" w:fill="auto"/>
            <w:vAlign w:val="center"/>
          </w:tcPr>
          <w:p w14:paraId="000002AA" w14:textId="77777777" w:rsidR="00646918" w:rsidRDefault="00646918"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46918" w14:paraId="26BFA4E6"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534BF06D" w14:textId="41A9FC1C" w:rsidR="00646918" w:rsidRDefault="006542F4"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2.1.2.4</w:t>
            </w:r>
          </w:p>
        </w:tc>
        <w:tc>
          <w:tcPr>
            <w:tcW w:w="2260" w:type="dxa"/>
            <w:tcBorders>
              <w:top w:val="nil"/>
              <w:left w:val="nil"/>
              <w:bottom w:val="single" w:sz="4" w:space="0" w:color="000000"/>
              <w:right w:val="single" w:sz="4" w:space="0" w:color="000000"/>
            </w:tcBorders>
            <w:shd w:val="clear" w:color="auto" w:fill="auto"/>
            <w:vAlign w:val="center"/>
          </w:tcPr>
          <w:p w14:paraId="235364C3" w14:textId="77777777" w:rsidR="00646918" w:rsidRPr="00366452" w:rsidRDefault="00646918"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514D4290" w14:textId="77777777" w:rsidR="00646918" w:rsidRPr="00C76260" w:rsidRDefault="00646918"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1BFF7138" w14:textId="77777777" w:rsidR="00646918" w:rsidRPr="00C76260" w:rsidRDefault="00646918"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31A74231" w14:textId="75CB58BA" w:rsidR="00646918" w:rsidRDefault="00646918" w:rsidP="00C90A66">
            <w:pPr>
              <w:widowControl/>
              <w:rPr>
                <w:rFonts w:ascii="Times New Roman" w:eastAsia="Times New Roman" w:hAnsi="Times New Roman" w:cs="Times New Roman"/>
                <w:color w:val="000000"/>
                <w:sz w:val="24"/>
                <w:szCs w:val="24"/>
              </w:rPr>
            </w:pPr>
            <w:r w:rsidRPr="00646918">
              <w:rPr>
                <w:rFonts w:ascii="Times New Roman" w:eastAsia="Times New Roman" w:hAnsi="Times New Roman" w:cs="Times New Roman"/>
                <w:color w:val="000000"/>
                <w:sz w:val="24"/>
                <w:szCs w:val="24"/>
              </w:rPr>
              <w:t>Provide the conclusion with proposition after intervention on equipment</w:t>
            </w:r>
          </w:p>
        </w:tc>
        <w:tc>
          <w:tcPr>
            <w:tcW w:w="993" w:type="dxa"/>
            <w:tcBorders>
              <w:top w:val="nil"/>
              <w:left w:val="nil"/>
              <w:bottom w:val="single" w:sz="4" w:space="0" w:color="000000"/>
              <w:right w:val="single" w:sz="4" w:space="0" w:color="000000"/>
            </w:tcBorders>
            <w:shd w:val="clear" w:color="auto" w:fill="auto"/>
            <w:vAlign w:val="center"/>
          </w:tcPr>
          <w:p w14:paraId="78A32B43" w14:textId="77777777" w:rsidR="00646918" w:rsidRDefault="00646918" w:rsidP="00C90A66">
            <w:pPr>
              <w:widowControl/>
              <w:rPr>
                <w:rFonts w:ascii="Times New Roman" w:eastAsia="Times New Roman" w:hAnsi="Times New Roman" w:cs="Times New Roman"/>
                <w:color w:val="000000"/>
                <w:sz w:val="24"/>
                <w:szCs w:val="24"/>
              </w:rPr>
            </w:pPr>
          </w:p>
        </w:tc>
      </w:tr>
      <w:tr w:rsidR="00A00DA7" w14:paraId="062BA45F" w14:textId="77777777" w:rsidTr="00665A4B">
        <w:trPr>
          <w:trHeight w:val="456"/>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A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2.1.3</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AC"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A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AE"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Operation</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A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B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34D74B4"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B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2.1.3.1</w:t>
            </w:r>
          </w:p>
        </w:tc>
        <w:tc>
          <w:tcPr>
            <w:tcW w:w="2260" w:type="dxa"/>
            <w:tcBorders>
              <w:top w:val="nil"/>
              <w:left w:val="nil"/>
              <w:bottom w:val="single" w:sz="4" w:space="0" w:color="000000"/>
              <w:right w:val="single" w:sz="4" w:space="0" w:color="000000"/>
            </w:tcBorders>
            <w:shd w:val="clear" w:color="auto" w:fill="auto"/>
            <w:vAlign w:val="center"/>
          </w:tcPr>
          <w:p w14:paraId="000002B2"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B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B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B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Develop operation SOP</w:t>
            </w:r>
          </w:p>
        </w:tc>
        <w:tc>
          <w:tcPr>
            <w:tcW w:w="993" w:type="dxa"/>
            <w:tcBorders>
              <w:top w:val="nil"/>
              <w:left w:val="nil"/>
              <w:bottom w:val="single" w:sz="4" w:space="0" w:color="000000"/>
              <w:right w:val="single" w:sz="4" w:space="0" w:color="000000"/>
            </w:tcBorders>
            <w:shd w:val="clear" w:color="auto" w:fill="auto"/>
            <w:vAlign w:val="center"/>
          </w:tcPr>
          <w:p w14:paraId="000002B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D82ECF7"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B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2.1.3.2</w:t>
            </w:r>
          </w:p>
        </w:tc>
        <w:tc>
          <w:tcPr>
            <w:tcW w:w="2260" w:type="dxa"/>
            <w:tcBorders>
              <w:top w:val="nil"/>
              <w:left w:val="nil"/>
              <w:bottom w:val="single" w:sz="4" w:space="0" w:color="000000"/>
              <w:right w:val="single" w:sz="4" w:space="0" w:color="000000"/>
            </w:tcBorders>
            <w:shd w:val="clear" w:color="auto" w:fill="auto"/>
            <w:vAlign w:val="center"/>
          </w:tcPr>
          <w:p w14:paraId="000002B8"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B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B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B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Develop instruction of use</w:t>
            </w:r>
          </w:p>
        </w:tc>
        <w:tc>
          <w:tcPr>
            <w:tcW w:w="993" w:type="dxa"/>
            <w:tcBorders>
              <w:top w:val="nil"/>
              <w:left w:val="nil"/>
              <w:bottom w:val="single" w:sz="4" w:space="0" w:color="000000"/>
              <w:right w:val="single" w:sz="4" w:space="0" w:color="000000"/>
            </w:tcBorders>
            <w:shd w:val="clear" w:color="auto" w:fill="auto"/>
            <w:vAlign w:val="center"/>
          </w:tcPr>
          <w:p w14:paraId="000002B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02C995D4" w14:textId="77777777" w:rsidTr="00FC17EA">
        <w:trPr>
          <w:trHeight w:val="45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B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2.1.3.3</w:t>
            </w:r>
          </w:p>
        </w:tc>
        <w:tc>
          <w:tcPr>
            <w:tcW w:w="2260" w:type="dxa"/>
            <w:tcBorders>
              <w:top w:val="nil"/>
              <w:left w:val="nil"/>
              <w:bottom w:val="single" w:sz="4" w:space="0" w:color="000000"/>
              <w:right w:val="single" w:sz="4" w:space="0" w:color="000000"/>
            </w:tcBorders>
            <w:shd w:val="clear" w:color="auto" w:fill="auto"/>
            <w:vAlign w:val="center"/>
          </w:tcPr>
          <w:p w14:paraId="000002BE"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B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C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C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Provide basic end-user training</w:t>
            </w:r>
          </w:p>
        </w:tc>
        <w:tc>
          <w:tcPr>
            <w:tcW w:w="993" w:type="dxa"/>
            <w:tcBorders>
              <w:top w:val="nil"/>
              <w:left w:val="nil"/>
              <w:bottom w:val="single" w:sz="4" w:space="0" w:color="000000"/>
              <w:right w:val="single" w:sz="4" w:space="0" w:color="000000"/>
            </w:tcBorders>
            <w:shd w:val="clear" w:color="auto" w:fill="auto"/>
            <w:vAlign w:val="center"/>
          </w:tcPr>
          <w:p w14:paraId="000002C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0A858E2E" w14:textId="77777777" w:rsidTr="00665A4B">
        <w:trPr>
          <w:trHeight w:val="456"/>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C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2.1.4</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C4"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C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C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Installation</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C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C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F2EED" w14:paraId="40AC3BFA" w14:textId="77777777" w:rsidTr="00FC17EA">
        <w:trPr>
          <w:trHeight w:val="39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C9" w14:textId="77777777" w:rsidR="006F2EED" w:rsidRDefault="006F2EE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2.1.4.1</w:t>
            </w:r>
          </w:p>
        </w:tc>
        <w:tc>
          <w:tcPr>
            <w:tcW w:w="2260" w:type="dxa"/>
            <w:tcBorders>
              <w:top w:val="nil"/>
              <w:left w:val="nil"/>
              <w:bottom w:val="single" w:sz="4" w:space="0" w:color="000000"/>
              <w:right w:val="single" w:sz="4" w:space="0" w:color="000000"/>
            </w:tcBorders>
            <w:shd w:val="clear" w:color="auto" w:fill="auto"/>
            <w:vAlign w:val="center"/>
          </w:tcPr>
          <w:p w14:paraId="000002CA" w14:textId="77777777" w:rsidR="006F2EED" w:rsidRPr="00366452" w:rsidRDefault="006F2EED"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CB" w14:textId="77777777" w:rsidR="006F2EED" w:rsidRPr="00C76260" w:rsidRDefault="006F2EED"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CC" w14:textId="77777777" w:rsidR="006F2EED" w:rsidRPr="00C76260" w:rsidRDefault="006F2EED"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CD" w14:textId="435A795D" w:rsidR="006F2EED" w:rsidRDefault="006F2EED" w:rsidP="00C90A66">
            <w:pPr>
              <w:widowControl/>
              <w:rPr>
                <w:rFonts w:ascii="Times New Roman" w:eastAsia="Times New Roman" w:hAnsi="Times New Roman" w:cs="Times New Roman"/>
                <w:color w:val="000000"/>
                <w:sz w:val="24"/>
                <w:szCs w:val="24"/>
              </w:rPr>
            </w:pPr>
            <w:r w:rsidRPr="006F2EED">
              <w:rPr>
                <w:rFonts w:ascii="Times New Roman" w:eastAsia="Times New Roman" w:hAnsi="Times New Roman" w:cs="Times New Roman"/>
                <w:color w:val="000000"/>
                <w:sz w:val="24"/>
                <w:szCs w:val="24"/>
              </w:rPr>
              <w:t>Perform verification and or calibration of medical equipment</w:t>
            </w:r>
          </w:p>
        </w:tc>
        <w:tc>
          <w:tcPr>
            <w:tcW w:w="993" w:type="dxa"/>
            <w:tcBorders>
              <w:top w:val="nil"/>
              <w:left w:val="nil"/>
              <w:bottom w:val="single" w:sz="4" w:space="0" w:color="000000"/>
              <w:right w:val="single" w:sz="4" w:space="0" w:color="000000"/>
            </w:tcBorders>
            <w:shd w:val="clear" w:color="auto" w:fill="auto"/>
            <w:vAlign w:val="center"/>
          </w:tcPr>
          <w:p w14:paraId="000002CE" w14:textId="77777777" w:rsidR="006F2EED" w:rsidRDefault="006F2EE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F2EED" w14:paraId="2A85B84F" w14:textId="77777777" w:rsidTr="00FC17EA">
        <w:trPr>
          <w:trHeight w:val="39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CF" w14:textId="77777777" w:rsidR="006F2EED" w:rsidRDefault="006F2EE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2.1.4.2</w:t>
            </w:r>
          </w:p>
        </w:tc>
        <w:tc>
          <w:tcPr>
            <w:tcW w:w="2260" w:type="dxa"/>
            <w:tcBorders>
              <w:top w:val="nil"/>
              <w:left w:val="nil"/>
              <w:bottom w:val="single" w:sz="4" w:space="0" w:color="000000"/>
              <w:right w:val="single" w:sz="4" w:space="0" w:color="000000"/>
            </w:tcBorders>
            <w:shd w:val="clear" w:color="auto" w:fill="auto"/>
            <w:vAlign w:val="center"/>
          </w:tcPr>
          <w:p w14:paraId="000002D0" w14:textId="77777777" w:rsidR="006F2EED" w:rsidRPr="00366452" w:rsidRDefault="006F2EED"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D1" w14:textId="77777777" w:rsidR="006F2EED" w:rsidRPr="00C76260" w:rsidRDefault="006F2EED"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D2" w14:textId="77777777" w:rsidR="006F2EED" w:rsidRPr="00C76260" w:rsidRDefault="006F2EED"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D3" w14:textId="6008A955" w:rsidR="006F2EED" w:rsidRDefault="006F2EED" w:rsidP="00C90A66">
            <w:pPr>
              <w:widowControl/>
              <w:rPr>
                <w:rFonts w:ascii="Times New Roman" w:eastAsia="Times New Roman" w:hAnsi="Times New Roman" w:cs="Times New Roman"/>
                <w:color w:val="000000"/>
                <w:sz w:val="24"/>
                <w:szCs w:val="24"/>
              </w:rPr>
            </w:pPr>
            <w:r w:rsidRPr="006F2EED">
              <w:rPr>
                <w:rFonts w:ascii="Times New Roman" w:eastAsia="Times New Roman" w:hAnsi="Times New Roman" w:cs="Times New Roman"/>
                <w:color w:val="000000"/>
                <w:sz w:val="24"/>
                <w:szCs w:val="24"/>
              </w:rPr>
              <w:t xml:space="preserve">Install the medical equipment </w:t>
            </w:r>
          </w:p>
        </w:tc>
        <w:tc>
          <w:tcPr>
            <w:tcW w:w="993" w:type="dxa"/>
            <w:tcBorders>
              <w:top w:val="nil"/>
              <w:left w:val="nil"/>
              <w:bottom w:val="single" w:sz="4" w:space="0" w:color="000000"/>
              <w:right w:val="single" w:sz="4" w:space="0" w:color="000000"/>
            </w:tcBorders>
            <w:shd w:val="clear" w:color="auto" w:fill="auto"/>
            <w:vAlign w:val="center"/>
          </w:tcPr>
          <w:p w14:paraId="000002D4" w14:textId="77777777" w:rsidR="006F2EED" w:rsidRDefault="006F2EE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F2EED" w14:paraId="66FC78BA" w14:textId="77777777" w:rsidTr="00FC17EA">
        <w:trPr>
          <w:trHeight w:val="39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D5" w14:textId="77777777" w:rsidR="006F2EED" w:rsidRDefault="006F2EE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2.1.4.3</w:t>
            </w:r>
          </w:p>
        </w:tc>
        <w:tc>
          <w:tcPr>
            <w:tcW w:w="2260" w:type="dxa"/>
            <w:tcBorders>
              <w:top w:val="nil"/>
              <w:left w:val="nil"/>
              <w:bottom w:val="single" w:sz="4" w:space="0" w:color="000000"/>
              <w:right w:val="single" w:sz="4" w:space="0" w:color="000000"/>
            </w:tcBorders>
            <w:shd w:val="clear" w:color="auto" w:fill="auto"/>
            <w:vAlign w:val="center"/>
          </w:tcPr>
          <w:p w14:paraId="000002D6" w14:textId="77777777" w:rsidR="006F2EED" w:rsidRPr="00366452" w:rsidRDefault="006F2EED"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D7" w14:textId="77777777" w:rsidR="006F2EED" w:rsidRPr="00C76260" w:rsidRDefault="006F2EED"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D8" w14:textId="77777777" w:rsidR="006F2EED" w:rsidRPr="00C76260" w:rsidRDefault="006F2EED"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D9" w14:textId="2562FB4A" w:rsidR="006F2EED" w:rsidRDefault="006F2EED" w:rsidP="00C90A66">
            <w:pPr>
              <w:widowControl/>
              <w:rPr>
                <w:rFonts w:ascii="Times New Roman" w:eastAsia="Times New Roman" w:hAnsi="Times New Roman" w:cs="Times New Roman"/>
                <w:color w:val="000000"/>
                <w:sz w:val="24"/>
                <w:szCs w:val="24"/>
              </w:rPr>
            </w:pPr>
            <w:r w:rsidRPr="006F2EED">
              <w:rPr>
                <w:rFonts w:ascii="Times New Roman" w:eastAsia="Times New Roman" w:hAnsi="Times New Roman" w:cs="Times New Roman"/>
                <w:color w:val="000000"/>
                <w:sz w:val="24"/>
                <w:szCs w:val="24"/>
              </w:rPr>
              <w:t>Perform testing and commissioning of medical equipment</w:t>
            </w:r>
          </w:p>
        </w:tc>
        <w:tc>
          <w:tcPr>
            <w:tcW w:w="993" w:type="dxa"/>
            <w:tcBorders>
              <w:top w:val="nil"/>
              <w:left w:val="nil"/>
              <w:bottom w:val="single" w:sz="4" w:space="0" w:color="000000"/>
              <w:right w:val="single" w:sz="4" w:space="0" w:color="000000"/>
            </w:tcBorders>
            <w:shd w:val="clear" w:color="auto" w:fill="auto"/>
            <w:vAlign w:val="center"/>
          </w:tcPr>
          <w:p w14:paraId="000002DA" w14:textId="77777777" w:rsidR="006F2EED" w:rsidRDefault="006F2EE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F2EED" w14:paraId="7EB06317" w14:textId="77777777" w:rsidTr="00FC17EA">
        <w:trPr>
          <w:trHeight w:val="39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DB" w14:textId="77777777" w:rsidR="006F2EED" w:rsidRDefault="006F2EE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2.1.4.4</w:t>
            </w:r>
          </w:p>
        </w:tc>
        <w:tc>
          <w:tcPr>
            <w:tcW w:w="2260" w:type="dxa"/>
            <w:tcBorders>
              <w:top w:val="nil"/>
              <w:left w:val="nil"/>
              <w:bottom w:val="single" w:sz="4" w:space="0" w:color="000000"/>
              <w:right w:val="single" w:sz="4" w:space="0" w:color="000000"/>
            </w:tcBorders>
            <w:shd w:val="clear" w:color="auto" w:fill="auto"/>
            <w:vAlign w:val="center"/>
          </w:tcPr>
          <w:p w14:paraId="000002DC" w14:textId="77777777" w:rsidR="006F2EED" w:rsidRPr="00366452" w:rsidRDefault="006F2EED"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DD" w14:textId="77777777" w:rsidR="006F2EED" w:rsidRPr="00C76260" w:rsidRDefault="006F2EED"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DE" w14:textId="77777777" w:rsidR="006F2EED" w:rsidRPr="00C76260" w:rsidRDefault="006F2EED"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DF" w14:textId="2E81A76E" w:rsidR="006F2EED" w:rsidRDefault="006F2EED" w:rsidP="00C90A66">
            <w:pPr>
              <w:widowControl/>
              <w:rPr>
                <w:rFonts w:ascii="Times New Roman" w:eastAsia="Times New Roman" w:hAnsi="Times New Roman" w:cs="Times New Roman"/>
                <w:color w:val="000000"/>
                <w:sz w:val="24"/>
                <w:szCs w:val="24"/>
              </w:rPr>
            </w:pPr>
            <w:r w:rsidRPr="006F2EED">
              <w:rPr>
                <w:rFonts w:ascii="Times New Roman" w:eastAsia="Times New Roman" w:hAnsi="Times New Roman" w:cs="Times New Roman"/>
                <w:color w:val="000000"/>
                <w:sz w:val="24"/>
                <w:szCs w:val="24"/>
              </w:rPr>
              <w:t>Check the installation conditions up to manufacturer’s requirement</w:t>
            </w:r>
          </w:p>
        </w:tc>
        <w:tc>
          <w:tcPr>
            <w:tcW w:w="993" w:type="dxa"/>
            <w:tcBorders>
              <w:top w:val="nil"/>
              <w:left w:val="nil"/>
              <w:bottom w:val="single" w:sz="4" w:space="0" w:color="000000"/>
              <w:right w:val="single" w:sz="4" w:space="0" w:color="000000"/>
            </w:tcBorders>
            <w:shd w:val="clear" w:color="auto" w:fill="auto"/>
            <w:vAlign w:val="center"/>
          </w:tcPr>
          <w:p w14:paraId="000002E0" w14:textId="77777777" w:rsidR="006F2EED" w:rsidRDefault="006F2EE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F2EED" w14:paraId="644DAC64" w14:textId="77777777" w:rsidTr="00FC17EA">
        <w:trPr>
          <w:trHeight w:val="396"/>
        </w:trPr>
        <w:tc>
          <w:tcPr>
            <w:tcW w:w="1129" w:type="dxa"/>
            <w:tcBorders>
              <w:top w:val="nil"/>
              <w:left w:val="single" w:sz="4" w:space="0" w:color="000000"/>
              <w:bottom w:val="single" w:sz="4" w:space="0" w:color="000000"/>
              <w:right w:val="single" w:sz="4" w:space="0" w:color="000000"/>
            </w:tcBorders>
            <w:shd w:val="clear" w:color="auto" w:fill="auto"/>
            <w:vAlign w:val="center"/>
          </w:tcPr>
          <w:p w14:paraId="064994BA" w14:textId="47F55246" w:rsidR="006F2EED" w:rsidRDefault="00180FA1"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2.1.4.5</w:t>
            </w:r>
          </w:p>
        </w:tc>
        <w:tc>
          <w:tcPr>
            <w:tcW w:w="2260" w:type="dxa"/>
            <w:tcBorders>
              <w:top w:val="nil"/>
              <w:left w:val="nil"/>
              <w:bottom w:val="single" w:sz="4" w:space="0" w:color="000000"/>
              <w:right w:val="single" w:sz="4" w:space="0" w:color="000000"/>
            </w:tcBorders>
            <w:shd w:val="clear" w:color="auto" w:fill="auto"/>
            <w:vAlign w:val="center"/>
          </w:tcPr>
          <w:p w14:paraId="4FDB5852" w14:textId="77777777" w:rsidR="006F2EED" w:rsidRPr="00366452" w:rsidRDefault="006F2EED"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2CD816D6" w14:textId="77777777" w:rsidR="006F2EED" w:rsidRPr="00C76260" w:rsidRDefault="006F2EED"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78F0C96F" w14:textId="77777777" w:rsidR="006F2EED" w:rsidRPr="00C76260" w:rsidRDefault="006F2EED"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486CA248" w14:textId="29299B34" w:rsidR="006F2EED" w:rsidRDefault="006F2EED" w:rsidP="00C90A66">
            <w:pPr>
              <w:widowControl/>
              <w:rPr>
                <w:rFonts w:ascii="Times New Roman" w:eastAsia="Times New Roman" w:hAnsi="Times New Roman" w:cs="Times New Roman"/>
                <w:color w:val="000000"/>
                <w:sz w:val="24"/>
                <w:szCs w:val="24"/>
              </w:rPr>
            </w:pPr>
            <w:r w:rsidRPr="006F2EED">
              <w:rPr>
                <w:rFonts w:ascii="Times New Roman" w:eastAsia="Times New Roman" w:hAnsi="Times New Roman" w:cs="Times New Roman"/>
                <w:color w:val="000000"/>
                <w:sz w:val="24"/>
                <w:szCs w:val="24"/>
              </w:rPr>
              <w:t>Check for decommiss</w:t>
            </w:r>
            <w:r w:rsidR="00180FA1">
              <w:rPr>
                <w:rFonts w:ascii="Times New Roman" w:eastAsia="Times New Roman" w:hAnsi="Times New Roman" w:cs="Times New Roman"/>
                <w:color w:val="000000"/>
                <w:sz w:val="24"/>
                <w:szCs w:val="24"/>
              </w:rPr>
              <w:t xml:space="preserve">ioning </w:t>
            </w:r>
            <w:r w:rsidRPr="006F2EED">
              <w:rPr>
                <w:rFonts w:ascii="Times New Roman" w:eastAsia="Times New Roman" w:hAnsi="Times New Roman" w:cs="Times New Roman"/>
                <w:color w:val="000000"/>
                <w:sz w:val="24"/>
                <w:szCs w:val="24"/>
              </w:rPr>
              <w:t>identification of the main elements involved in the risk assessment of medical equipment (lifetime)</w:t>
            </w:r>
          </w:p>
        </w:tc>
        <w:tc>
          <w:tcPr>
            <w:tcW w:w="993" w:type="dxa"/>
            <w:tcBorders>
              <w:top w:val="nil"/>
              <w:left w:val="nil"/>
              <w:bottom w:val="single" w:sz="4" w:space="0" w:color="000000"/>
              <w:right w:val="single" w:sz="4" w:space="0" w:color="000000"/>
            </w:tcBorders>
            <w:shd w:val="clear" w:color="auto" w:fill="auto"/>
            <w:vAlign w:val="center"/>
          </w:tcPr>
          <w:p w14:paraId="0A9A80D9" w14:textId="77777777" w:rsidR="006F2EED" w:rsidRDefault="006F2EED" w:rsidP="00C90A66">
            <w:pPr>
              <w:widowControl/>
              <w:rPr>
                <w:rFonts w:ascii="Times New Roman" w:eastAsia="Times New Roman" w:hAnsi="Times New Roman" w:cs="Times New Roman"/>
                <w:color w:val="000000"/>
                <w:sz w:val="24"/>
                <w:szCs w:val="24"/>
              </w:rPr>
            </w:pPr>
          </w:p>
        </w:tc>
      </w:tr>
      <w:tr w:rsidR="00A00DA7" w14:paraId="4FD65C4B" w14:textId="77777777" w:rsidTr="00180FA1">
        <w:trPr>
          <w:trHeight w:val="600"/>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E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2.1.5</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E2"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E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E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Service documentation (SOP, operation manual…)</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E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E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21777" w14:paraId="6D9F9BA9"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E7" w14:textId="77777777" w:rsidR="00621777" w:rsidRDefault="00621777"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2.1.5.1</w:t>
            </w:r>
          </w:p>
        </w:tc>
        <w:tc>
          <w:tcPr>
            <w:tcW w:w="2260" w:type="dxa"/>
            <w:tcBorders>
              <w:top w:val="nil"/>
              <w:left w:val="nil"/>
              <w:bottom w:val="single" w:sz="4" w:space="0" w:color="000000"/>
              <w:right w:val="single" w:sz="4" w:space="0" w:color="000000"/>
            </w:tcBorders>
            <w:shd w:val="clear" w:color="auto" w:fill="auto"/>
            <w:vAlign w:val="center"/>
          </w:tcPr>
          <w:p w14:paraId="000002E8" w14:textId="77777777" w:rsidR="00621777" w:rsidRPr="00366452" w:rsidRDefault="00621777"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E9" w14:textId="77777777" w:rsidR="00621777" w:rsidRPr="00C76260" w:rsidRDefault="00621777"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EA" w14:textId="77777777" w:rsidR="00621777" w:rsidRPr="00C76260" w:rsidRDefault="00621777"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EB" w14:textId="49B0293E" w:rsidR="00621777" w:rsidRPr="00621777" w:rsidRDefault="00621777" w:rsidP="00C90A66">
            <w:pPr>
              <w:widowControl/>
              <w:rPr>
                <w:rFonts w:ascii="Times New Roman" w:eastAsia="Times New Roman" w:hAnsi="Times New Roman" w:cs="Times New Roman"/>
                <w:sz w:val="24"/>
                <w:szCs w:val="24"/>
              </w:rPr>
            </w:pPr>
            <w:r w:rsidRPr="00621777">
              <w:rPr>
                <w:rFonts w:ascii="Times New Roman" w:eastAsia="Times New Roman" w:hAnsi="Times New Roman" w:cs="Times New Roman"/>
                <w:sz w:val="24"/>
                <w:szCs w:val="24"/>
              </w:rPr>
              <w:t>Develop work reports</w:t>
            </w:r>
          </w:p>
        </w:tc>
        <w:tc>
          <w:tcPr>
            <w:tcW w:w="993" w:type="dxa"/>
            <w:tcBorders>
              <w:top w:val="nil"/>
              <w:left w:val="nil"/>
              <w:bottom w:val="single" w:sz="4" w:space="0" w:color="000000"/>
              <w:right w:val="single" w:sz="4" w:space="0" w:color="000000"/>
            </w:tcBorders>
            <w:shd w:val="clear" w:color="auto" w:fill="auto"/>
            <w:vAlign w:val="center"/>
          </w:tcPr>
          <w:p w14:paraId="000002EC" w14:textId="77777777" w:rsidR="00621777" w:rsidRDefault="00621777"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21777" w14:paraId="1F238A3F"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ED" w14:textId="77777777" w:rsidR="00621777" w:rsidRDefault="00621777"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2.1.5.2</w:t>
            </w:r>
          </w:p>
        </w:tc>
        <w:tc>
          <w:tcPr>
            <w:tcW w:w="2260" w:type="dxa"/>
            <w:tcBorders>
              <w:top w:val="nil"/>
              <w:left w:val="nil"/>
              <w:bottom w:val="single" w:sz="4" w:space="0" w:color="000000"/>
              <w:right w:val="single" w:sz="4" w:space="0" w:color="000000"/>
            </w:tcBorders>
            <w:shd w:val="clear" w:color="auto" w:fill="auto"/>
            <w:vAlign w:val="center"/>
          </w:tcPr>
          <w:p w14:paraId="000002EE" w14:textId="77777777" w:rsidR="00621777" w:rsidRPr="00366452" w:rsidRDefault="00621777"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EF" w14:textId="77777777" w:rsidR="00621777" w:rsidRPr="00C76260" w:rsidRDefault="00621777"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F0" w14:textId="77777777" w:rsidR="00621777" w:rsidRPr="00C76260" w:rsidRDefault="00621777"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F1" w14:textId="3A723936" w:rsidR="00621777" w:rsidRPr="00621777" w:rsidRDefault="00621777" w:rsidP="00C90A66">
            <w:pPr>
              <w:widowControl/>
              <w:rPr>
                <w:rFonts w:ascii="Times New Roman" w:eastAsia="Times New Roman" w:hAnsi="Times New Roman" w:cs="Times New Roman"/>
                <w:sz w:val="24"/>
                <w:szCs w:val="24"/>
              </w:rPr>
            </w:pPr>
            <w:r w:rsidRPr="00621777">
              <w:rPr>
                <w:rFonts w:ascii="Times New Roman" w:eastAsia="Times New Roman" w:hAnsi="Times New Roman" w:cs="Times New Roman"/>
                <w:sz w:val="24"/>
                <w:szCs w:val="24"/>
              </w:rPr>
              <w:t xml:space="preserve">Understand user's/operation manual </w:t>
            </w:r>
          </w:p>
        </w:tc>
        <w:tc>
          <w:tcPr>
            <w:tcW w:w="993" w:type="dxa"/>
            <w:tcBorders>
              <w:top w:val="nil"/>
              <w:left w:val="nil"/>
              <w:bottom w:val="single" w:sz="4" w:space="0" w:color="000000"/>
              <w:right w:val="single" w:sz="4" w:space="0" w:color="000000"/>
            </w:tcBorders>
            <w:shd w:val="clear" w:color="auto" w:fill="auto"/>
            <w:vAlign w:val="center"/>
          </w:tcPr>
          <w:p w14:paraId="000002F2" w14:textId="77777777" w:rsidR="00621777" w:rsidRDefault="00621777"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21777" w14:paraId="317B637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2F3" w14:textId="77777777" w:rsidR="00621777" w:rsidRDefault="00621777"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2.1.5.3</w:t>
            </w:r>
          </w:p>
        </w:tc>
        <w:tc>
          <w:tcPr>
            <w:tcW w:w="2260" w:type="dxa"/>
            <w:tcBorders>
              <w:top w:val="nil"/>
              <w:left w:val="nil"/>
              <w:bottom w:val="single" w:sz="4" w:space="0" w:color="000000"/>
              <w:right w:val="single" w:sz="4" w:space="0" w:color="000000"/>
            </w:tcBorders>
            <w:shd w:val="clear" w:color="auto" w:fill="auto"/>
            <w:vAlign w:val="center"/>
          </w:tcPr>
          <w:p w14:paraId="000002F4" w14:textId="77777777" w:rsidR="00621777" w:rsidRPr="00366452" w:rsidRDefault="00621777"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2F5" w14:textId="77777777" w:rsidR="00621777" w:rsidRPr="00C76260" w:rsidRDefault="00621777"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2F6" w14:textId="77777777" w:rsidR="00621777" w:rsidRPr="00C76260" w:rsidRDefault="00621777"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2F7" w14:textId="49C2A504" w:rsidR="00621777" w:rsidRPr="00621777" w:rsidRDefault="00621777" w:rsidP="00C90A66">
            <w:pPr>
              <w:widowControl/>
              <w:rPr>
                <w:rFonts w:ascii="Times New Roman" w:eastAsia="Times New Roman" w:hAnsi="Times New Roman" w:cs="Times New Roman"/>
                <w:sz w:val="24"/>
                <w:szCs w:val="24"/>
              </w:rPr>
            </w:pPr>
            <w:r w:rsidRPr="00621777">
              <w:rPr>
                <w:rFonts w:ascii="Times New Roman" w:eastAsia="Times New Roman" w:hAnsi="Times New Roman" w:cs="Times New Roman"/>
                <w:sz w:val="24"/>
                <w:szCs w:val="24"/>
              </w:rPr>
              <w:t xml:space="preserve">Understand service manual </w:t>
            </w:r>
          </w:p>
        </w:tc>
        <w:tc>
          <w:tcPr>
            <w:tcW w:w="993" w:type="dxa"/>
            <w:tcBorders>
              <w:top w:val="nil"/>
              <w:left w:val="nil"/>
              <w:bottom w:val="single" w:sz="4" w:space="0" w:color="000000"/>
              <w:right w:val="single" w:sz="4" w:space="0" w:color="000000"/>
            </w:tcBorders>
            <w:shd w:val="clear" w:color="auto" w:fill="auto"/>
            <w:vAlign w:val="center"/>
          </w:tcPr>
          <w:p w14:paraId="000002F8" w14:textId="77777777" w:rsidR="00621777" w:rsidRDefault="00621777"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621777" w14:paraId="2E9EC80F"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2576335D" w14:textId="6DB8E6D6" w:rsidR="00621777" w:rsidRDefault="00C7756C"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2.1.5.4</w:t>
            </w:r>
          </w:p>
        </w:tc>
        <w:tc>
          <w:tcPr>
            <w:tcW w:w="2260" w:type="dxa"/>
            <w:tcBorders>
              <w:top w:val="nil"/>
              <w:left w:val="nil"/>
              <w:bottom w:val="single" w:sz="4" w:space="0" w:color="000000"/>
              <w:right w:val="single" w:sz="4" w:space="0" w:color="000000"/>
            </w:tcBorders>
            <w:shd w:val="clear" w:color="auto" w:fill="auto"/>
            <w:vAlign w:val="center"/>
          </w:tcPr>
          <w:p w14:paraId="429D47EF" w14:textId="77777777" w:rsidR="00621777" w:rsidRPr="00366452" w:rsidRDefault="00621777"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26DD6ACD" w14:textId="77777777" w:rsidR="00621777" w:rsidRPr="00C76260" w:rsidRDefault="00621777"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1756FF2F" w14:textId="77777777" w:rsidR="00621777" w:rsidRPr="00C76260" w:rsidRDefault="0062177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7F887733" w14:textId="4B41621E" w:rsidR="00621777" w:rsidRPr="00621777" w:rsidRDefault="00621777" w:rsidP="00C90A66">
            <w:pPr>
              <w:widowControl/>
              <w:rPr>
                <w:rFonts w:ascii="Times New Roman" w:eastAsia="Times New Roman" w:hAnsi="Times New Roman" w:cs="Times New Roman"/>
                <w:sz w:val="24"/>
                <w:szCs w:val="24"/>
              </w:rPr>
            </w:pPr>
            <w:r w:rsidRPr="00621777">
              <w:rPr>
                <w:rFonts w:ascii="Times New Roman" w:eastAsia="Times New Roman" w:hAnsi="Times New Roman" w:cs="Times New Roman"/>
                <w:sz w:val="24"/>
                <w:szCs w:val="24"/>
              </w:rPr>
              <w:t>Set up the documentation management to be easy to find</w:t>
            </w:r>
          </w:p>
        </w:tc>
        <w:tc>
          <w:tcPr>
            <w:tcW w:w="993" w:type="dxa"/>
            <w:tcBorders>
              <w:top w:val="nil"/>
              <w:left w:val="nil"/>
              <w:bottom w:val="single" w:sz="4" w:space="0" w:color="000000"/>
              <w:right w:val="single" w:sz="4" w:space="0" w:color="000000"/>
            </w:tcBorders>
            <w:shd w:val="clear" w:color="auto" w:fill="auto"/>
            <w:vAlign w:val="center"/>
          </w:tcPr>
          <w:p w14:paraId="3151EA85" w14:textId="77777777" w:rsidR="00621777" w:rsidRDefault="00621777" w:rsidP="00C90A66">
            <w:pPr>
              <w:widowControl/>
              <w:rPr>
                <w:rFonts w:ascii="Times New Roman" w:eastAsia="Times New Roman" w:hAnsi="Times New Roman" w:cs="Times New Roman"/>
                <w:color w:val="000000"/>
                <w:sz w:val="24"/>
                <w:szCs w:val="24"/>
              </w:rPr>
            </w:pPr>
          </w:p>
        </w:tc>
      </w:tr>
      <w:tr w:rsidR="00A00DA7" w14:paraId="65A27D47" w14:textId="77777777" w:rsidTr="007F48F5">
        <w:trPr>
          <w:trHeight w:val="467"/>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F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2.1.6</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2FA"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2F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2F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Processing of basic medical equipment</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2FD" w14:textId="0F041DF5" w:rsidR="00A00DA7" w:rsidRDefault="00A00DA7" w:rsidP="00C90A66">
            <w:pPr>
              <w:widowControl/>
              <w:rPr>
                <w:rFonts w:ascii="Times New Roman" w:eastAsia="Times New Roman" w:hAnsi="Times New Roman" w:cs="Times New Roman"/>
                <w:color w:val="000000"/>
                <w:sz w:val="24"/>
                <w:szCs w:val="24"/>
              </w:rPr>
            </w:pP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2F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2A6BB2" w14:paraId="5277FD83"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45E977B9" w14:textId="48E60CA2" w:rsidR="002A6BB2" w:rsidRDefault="002A6BB2"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2.1.6.1</w:t>
            </w:r>
          </w:p>
        </w:tc>
        <w:tc>
          <w:tcPr>
            <w:tcW w:w="2260" w:type="dxa"/>
            <w:tcBorders>
              <w:top w:val="nil"/>
              <w:left w:val="nil"/>
              <w:bottom w:val="single" w:sz="4" w:space="0" w:color="000000"/>
              <w:right w:val="single" w:sz="4" w:space="0" w:color="000000"/>
            </w:tcBorders>
            <w:shd w:val="clear" w:color="auto" w:fill="auto"/>
            <w:vAlign w:val="center"/>
          </w:tcPr>
          <w:p w14:paraId="28A2CFB3" w14:textId="77777777" w:rsidR="002A6BB2" w:rsidRPr="00366452" w:rsidRDefault="002A6BB2"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906BCA7" w14:textId="77777777" w:rsidR="002A6BB2" w:rsidRPr="00C76260" w:rsidRDefault="002A6BB2"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6280161A" w14:textId="77777777" w:rsidR="002A6BB2" w:rsidRPr="00C76260" w:rsidRDefault="002A6BB2"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66DCCF91" w14:textId="09E4236E" w:rsidR="002A6BB2" w:rsidRDefault="00A37092"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Process </w:t>
            </w:r>
            <w:r w:rsidR="002A6BB2">
              <w:rPr>
                <w:rFonts w:ascii="Times New Roman" w:eastAsia="Times New Roman" w:hAnsi="Times New Roman" w:cs="Times New Roman"/>
                <w:color w:val="000000"/>
                <w:sz w:val="24"/>
                <w:szCs w:val="24"/>
              </w:rPr>
              <w:t xml:space="preserve">basic </w:t>
            </w:r>
            <w:r>
              <w:rPr>
                <w:rFonts w:ascii="Times New Roman" w:eastAsia="Times New Roman" w:hAnsi="Times New Roman" w:cs="Times New Roman"/>
                <w:color w:val="000000"/>
                <w:sz w:val="24"/>
                <w:szCs w:val="24"/>
              </w:rPr>
              <w:t xml:space="preserve">medical </w:t>
            </w:r>
            <w:r w:rsidR="002A6BB2">
              <w:rPr>
                <w:rFonts w:ascii="Times New Roman" w:eastAsia="Times New Roman" w:hAnsi="Times New Roman" w:cs="Times New Roman"/>
                <w:color w:val="000000"/>
                <w:sz w:val="24"/>
                <w:szCs w:val="24"/>
              </w:rPr>
              <w:t>supply in a lab</w:t>
            </w:r>
            <w:r>
              <w:rPr>
                <w:rFonts w:ascii="Times New Roman" w:eastAsia="Times New Roman" w:hAnsi="Times New Roman" w:cs="Times New Roman"/>
                <w:color w:val="000000"/>
                <w:sz w:val="24"/>
                <w:szCs w:val="24"/>
              </w:rPr>
              <w:t xml:space="preserve">oratories or </w:t>
            </w:r>
            <w:r w:rsidR="002A6BB2">
              <w:rPr>
                <w:rFonts w:ascii="Times New Roman" w:eastAsia="Times New Roman" w:hAnsi="Times New Roman" w:cs="Times New Roman"/>
                <w:color w:val="000000"/>
                <w:sz w:val="24"/>
                <w:szCs w:val="24"/>
              </w:rPr>
              <w:t>hospital</w:t>
            </w:r>
            <w:r>
              <w:rPr>
                <w:rFonts w:ascii="Times New Roman" w:eastAsia="Times New Roman" w:hAnsi="Times New Roman" w:cs="Times New Roman"/>
                <w:color w:val="000000"/>
                <w:sz w:val="24"/>
                <w:szCs w:val="24"/>
              </w:rPr>
              <w:t>s such as autoclave…</w:t>
            </w:r>
          </w:p>
        </w:tc>
        <w:tc>
          <w:tcPr>
            <w:tcW w:w="993" w:type="dxa"/>
            <w:tcBorders>
              <w:top w:val="nil"/>
              <w:left w:val="nil"/>
              <w:bottom w:val="single" w:sz="4" w:space="0" w:color="000000"/>
              <w:right w:val="single" w:sz="4" w:space="0" w:color="000000"/>
            </w:tcBorders>
            <w:shd w:val="clear" w:color="auto" w:fill="auto"/>
            <w:vAlign w:val="center"/>
          </w:tcPr>
          <w:p w14:paraId="4013CBA3" w14:textId="77777777" w:rsidR="002A6BB2" w:rsidRDefault="002A6BB2" w:rsidP="00C90A66">
            <w:pPr>
              <w:widowControl/>
              <w:rPr>
                <w:rFonts w:ascii="Times New Roman" w:eastAsia="Times New Roman" w:hAnsi="Times New Roman" w:cs="Times New Roman"/>
                <w:color w:val="000000"/>
                <w:sz w:val="24"/>
                <w:szCs w:val="24"/>
              </w:rPr>
            </w:pPr>
          </w:p>
        </w:tc>
      </w:tr>
      <w:tr w:rsidR="00A00DA7" w14:paraId="25ACF279" w14:textId="77777777" w:rsidTr="007F48F5">
        <w:trPr>
          <w:trHeight w:val="600"/>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2F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2.1.7</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300" w14:textId="77777777" w:rsidR="00A00DA7" w:rsidRPr="00366452" w:rsidRDefault="009D38AF" w:rsidP="00C90A66">
            <w:pPr>
              <w:widowControl/>
              <w:rPr>
                <w:rFonts w:ascii="Times New Roman" w:eastAsia="Times New Roman" w:hAnsi="Times New Roman" w:cs="Times New Roman"/>
                <w:b/>
                <w:color w:val="000000"/>
                <w:sz w:val="24"/>
                <w:szCs w:val="24"/>
              </w:rPr>
            </w:pPr>
            <w:r w:rsidRPr="00366452">
              <w:rPr>
                <w:rFonts w:ascii="Times New Roman" w:eastAsia="Times New Roman" w:hAnsi="Times New Roman" w:cs="Times New Roman"/>
                <w:b/>
                <w:color w:val="000000"/>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30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30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Basic understanding of the three level of ME (Low risk, medium risk and high risk)</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30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30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F62130" w14:paraId="0A6A577A"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5882566F" w14:textId="43124DC0" w:rsidR="00F62130" w:rsidRDefault="002A6BB2"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2.1.7.1</w:t>
            </w:r>
          </w:p>
        </w:tc>
        <w:tc>
          <w:tcPr>
            <w:tcW w:w="2260" w:type="dxa"/>
            <w:tcBorders>
              <w:top w:val="nil"/>
              <w:left w:val="nil"/>
              <w:bottom w:val="single" w:sz="4" w:space="0" w:color="000000"/>
              <w:right w:val="single" w:sz="4" w:space="0" w:color="000000"/>
            </w:tcBorders>
            <w:shd w:val="clear" w:color="auto" w:fill="auto"/>
            <w:vAlign w:val="center"/>
          </w:tcPr>
          <w:p w14:paraId="1B3AB67F" w14:textId="77777777" w:rsidR="00F62130" w:rsidRPr="00366452" w:rsidRDefault="00F62130"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3677D544" w14:textId="77777777" w:rsidR="00F62130" w:rsidRPr="00C76260" w:rsidRDefault="00F62130"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2E3D7536" w14:textId="77777777" w:rsidR="00F62130" w:rsidRPr="00C76260" w:rsidRDefault="00F62130"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6C6547D" w14:textId="6AF5A2CF" w:rsidR="00F62130" w:rsidRDefault="00F62130" w:rsidP="00C90A66">
            <w:pPr>
              <w:widowControl/>
              <w:rPr>
                <w:rFonts w:ascii="Times New Roman" w:eastAsia="Times New Roman" w:hAnsi="Times New Roman" w:cs="Times New Roman"/>
                <w:color w:val="000000"/>
                <w:sz w:val="24"/>
                <w:szCs w:val="24"/>
              </w:rPr>
            </w:pPr>
            <w:r w:rsidRPr="00F62130">
              <w:rPr>
                <w:rFonts w:ascii="Times New Roman" w:eastAsia="Times New Roman" w:hAnsi="Times New Roman" w:cs="Times New Roman"/>
                <w:color w:val="000000"/>
                <w:sz w:val="24"/>
                <w:szCs w:val="24"/>
              </w:rPr>
              <w:t>Identify the main elements involved in the risk assessment,</w:t>
            </w:r>
          </w:p>
        </w:tc>
        <w:tc>
          <w:tcPr>
            <w:tcW w:w="993" w:type="dxa"/>
            <w:tcBorders>
              <w:top w:val="nil"/>
              <w:left w:val="nil"/>
              <w:bottom w:val="single" w:sz="4" w:space="0" w:color="000000"/>
              <w:right w:val="single" w:sz="4" w:space="0" w:color="000000"/>
            </w:tcBorders>
            <w:shd w:val="clear" w:color="auto" w:fill="auto"/>
            <w:vAlign w:val="center"/>
          </w:tcPr>
          <w:p w14:paraId="01A3F7E9" w14:textId="77777777" w:rsidR="00F62130" w:rsidRDefault="00F62130" w:rsidP="00C90A66">
            <w:pPr>
              <w:widowControl/>
              <w:rPr>
                <w:rFonts w:ascii="Times New Roman" w:eastAsia="Times New Roman" w:hAnsi="Times New Roman" w:cs="Times New Roman"/>
                <w:color w:val="000000"/>
                <w:sz w:val="24"/>
                <w:szCs w:val="24"/>
              </w:rPr>
            </w:pPr>
          </w:p>
        </w:tc>
      </w:tr>
      <w:tr w:rsidR="00F62130" w14:paraId="1F9B5E07"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68809A68" w14:textId="2BDB11B6" w:rsidR="00F62130" w:rsidRDefault="007F48F5"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2.1.7.2</w:t>
            </w:r>
          </w:p>
        </w:tc>
        <w:tc>
          <w:tcPr>
            <w:tcW w:w="2260" w:type="dxa"/>
            <w:tcBorders>
              <w:top w:val="nil"/>
              <w:left w:val="nil"/>
              <w:bottom w:val="single" w:sz="4" w:space="0" w:color="000000"/>
              <w:right w:val="single" w:sz="4" w:space="0" w:color="000000"/>
            </w:tcBorders>
            <w:shd w:val="clear" w:color="auto" w:fill="auto"/>
            <w:vAlign w:val="center"/>
          </w:tcPr>
          <w:p w14:paraId="28B07DCC" w14:textId="77777777" w:rsidR="00F62130" w:rsidRPr="00366452" w:rsidRDefault="00F62130" w:rsidP="00C90A66">
            <w:pPr>
              <w:widowControl/>
              <w:rPr>
                <w:rFonts w:ascii="Times New Roman" w:eastAsia="Times New Roman" w:hAnsi="Times New Roman" w:cs="Times New Roman"/>
                <w:b/>
                <w:color w:val="000000"/>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15D6B1CF" w14:textId="77777777" w:rsidR="00F62130" w:rsidRPr="00C76260" w:rsidRDefault="00F62130"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68701C9A" w14:textId="77777777" w:rsidR="00F62130" w:rsidRPr="00C76260" w:rsidRDefault="00F62130"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300627F2" w14:textId="101ABDD9" w:rsidR="00F62130" w:rsidRDefault="00F62130" w:rsidP="00C90A66">
            <w:pPr>
              <w:widowControl/>
              <w:rPr>
                <w:rFonts w:ascii="Times New Roman" w:eastAsia="Times New Roman" w:hAnsi="Times New Roman" w:cs="Times New Roman"/>
                <w:color w:val="000000"/>
                <w:sz w:val="24"/>
                <w:szCs w:val="24"/>
              </w:rPr>
            </w:pPr>
            <w:r w:rsidRPr="00F62130">
              <w:rPr>
                <w:rFonts w:ascii="Times New Roman" w:eastAsia="Times New Roman" w:hAnsi="Times New Roman" w:cs="Times New Roman"/>
                <w:color w:val="000000"/>
                <w:sz w:val="24"/>
                <w:szCs w:val="24"/>
              </w:rPr>
              <w:t xml:space="preserve"> Establish “importance level” or, in other words, rating the “weight” of</w:t>
            </w:r>
            <w:r w:rsidR="007F48F5" w:rsidRPr="00F62130">
              <w:rPr>
                <w:rFonts w:ascii="Times New Roman" w:eastAsia="Times New Roman" w:hAnsi="Times New Roman" w:cs="Times New Roman"/>
                <w:color w:val="000000"/>
                <w:sz w:val="24"/>
                <w:szCs w:val="24"/>
              </w:rPr>
              <w:t xml:space="preserve"> each risk factor</w:t>
            </w:r>
          </w:p>
        </w:tc>
        <w:tc>
          <w:tcPr>
            <w:tcW w:w="993" w:type="dxa"/>
            <w:tcBorders>
              <w:top w:val="nil"/>
              <w:left w:val="nil"/>
              <w:bottom w:val="single" w:sz="4" w:space="0" w:color="000000"/>
              <w:right w:val="single" w:sz="4" w:space="0" w:color="000000"/>
            </w:tcBorders>
            <w:shd w:val="clear" w:color="auto" w:fill="auto"/>
            <w:vAlign w:val="center"/>
          </w:tcPr>
          <w:p w14:paraId="77374D3F" w14:textId="77777777" w:rsidR="00F62130" w:rsidRDefault="00F62130" w:rsidP="00C90A66">
            <w:pPr>
              <w:widowControl/>
              <w:rPr>
                <w:rFonts w:ascii="Times New Roman" w:eastAsia="Times New Roman" w:hAnsi="Times New Roman" w:cs="Times New Roman"/>
                <w:color w:val="000000"/>
                <w:sz w:val="24"/>
                <w:szCs w:val="24"/>
              </w:rPr>
            </w:pPr>
          </w:p>
        </w:tc>
      </w:tr>
      <w:tr w:rsidR="00A00DA7" w14:paraId="76DED216" w14:textId="77777777" w:rsidTr="00FC17EA">
        <w:trPr>
          <w:trHeight w:val="576"/>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30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2260" w:type="dxa"/>
            <w:tcBorders>
              <w:top w:val="nil"/>
              <w:left w:val="nil"/>
              <w:bottom w:val="single" w:sz="4" w:space="0" w:color="000000"/>
              <w:right w:val="single" w:sz="4" w:space="0" w:color="000000"/>
            </w:tcBorders>
            <w:shd w:val="clear" w:color="auto" w:fill="F8CBAD"/>
            <w:vAlign w:val="center"/>
          </w:tcPr>
          <w:p w14:paraId="00000306"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30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Electrical workshops (electrics and electronics)</w:t>
            </w:r>
          </w:p>
        </w:tc>
        <w:tc>
          <w:tcPr>
            <w:tcW w:w="2692" w:type="dxa"/>
            <w:tcBorders>
              <w:top w:val="nil"/>
              <w:left w:val="nil"/>
              <w:bottom w:val="single" w:sz="4" w:space="0" w:color="000000"/>
              <w:right w:val="single" w:sz="4" w:space="0" w:color="000000"/>
            </w:tcBorders>
            <w:shd w:val="clear" w:color="auto" w:fill="F8CBAD"/>
            <w:vAlign w:val="center"/>
          </w:tcPr>
          <w:p w14:paraId="00000308"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30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30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D2E96CB" w14:textId="77777777" w:rsidTr="00A43603">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30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2.2.1</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30C"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30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30E"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Electrical system</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30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31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F5BCCE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11" w14:textId="4C07C2BF"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A43603">
              <w:rPr>
                <w:rFonts w:ascii="Times New Roman" w:eastAsia="Times New Roman" w:hAnsi="Times New Roman" w:cs="Times New Roman"/>
                <w:color w:val="000000"/>
                <w:sz w:val="24"/>
                <w:szCs w:val="24"/>
              </w:rPr>
              <w:t>2.2.1.1</w:t>
            </w:r>
          </w:p>
        </w:tc>
        <w:tc>
          <w:tcPr>
            <w:tcW w:w="2260" w:type="dxa"/>
            <w:tcBorders>
              <w:top w:val="nil"/>
              <w:left w:val="nil"/>
              <w:bottom w:val="single" w:sz="4" w:space="0" w:color="000000"/>
              <w:right w:val="single" w:sz="4" w:space="0" w:color="000000"/>
            </w:tcBorders>
            <w:shd w:val="clear" w:color="auto" w:fill="auto"/>
            <w:vAlign w:val="center"/>
          </w:tcPr>
          <w:p w14:paraId="00000312"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1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1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1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Understand basic electrical system</w:t>
            </w:r>
          </w:p>
        </w:tc>
        <w:tc>
          <w:tcPr>
            <w:tcW w:w="993" w:type="dxa"/>
            <w:tcBorders>
              <w:top w:val="nil"/>
              <w:left w:val="nil"/>
              <w:bottom w:val="single" w:sz="4" w:space="0" w:color="000000"/>
              <w:right w:val="single" w:sz="4" w:space="0" w:color="000000"/>
            </w:tcBorders>
            <w:shd w:val="clear" w:color="auto" w:fill="auto"/>
            <w:vAlign w:val="center"/>
          </w:tcPr>
          <w:p w14:paraId="0000031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FCF9320" w14:textId="77777777" w:rsidTr="00A43603">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31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2.2.2</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318"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31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31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Electrical testing and measurement</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31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31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94C2617"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1D" w14:textId="023AE7AD"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A43603">
              <w:rPr>
                <w:rFonts w:ascii="Times New Roman" w:eastAsia="Times New Roman" w:hAnsi="Times New Roman" w:cs="Times New Roman"/>
                <w:color w:val="000000"/>
                <w:sz w:val="24"/>
                <w:szCs w:val="24"/>
              </w:rPr>
              <w:t>2.2.2.1</w:t>
            </w:r>
          </w:p>
        </w:tc>
        <w:tc>
          <w:tcPr>
            <w:tcW w:w="2260" w:type="dxa"/>
            <w:tcBorders>
              <w:top w:val="nil"/>
              <w:left w:val="nil"/>
              <w:bottom w:val="single" w:sz="4" w:space="0" w:color="000000"/>
              <w:right w:val="single" w:sz="4" w:space="0" w:color="000000"/>
            </w:tcBorders>
            <w:shd w:val="clear" w:color="auto" w:fill="auto"/>
            <w:vAlign w:val="center"/>
          </w:tcPr>
          <w:p w14:paraId="0000031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1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2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21" w14:textId="2A2826AE"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A43603">
              <w:rPr>
                <w:rFonts w:ascii="Times New Roman" w:eastAsia="Times New Roman" w:hAnsi="Times New Roman" w:cs="Times New Roman"/>
                <w:color w:val="000000"/>
                <w:sz w:val="24"/>
                <w:szCs w:val="24"/>
              </w:rPr>
              <w:t xml:space="preserve">Perform </w:t>
            </w:r>
            <w:r w:rsidR="00A43603" w:rsidRPr="00A43603">
              <w:rPr>
                <w:rFonts w:ascii="Times New Roman" w:eastAsia="Times New Roman" w:hAnsi="Times New Roman" w:cs="Times New Roman"/>
                <w:bCs/>
                <w:color w:val="000000"/>
                <w:sz w:val="24"/>
                <w:szCs w:val="24"/>
              </w:rPr>
              <w:t>Electrical testing and measurement</w:t>
            </w:r>
          </w:p>
        </w:tc>
        <w:tc>
          <w:tcPr>
            <w:tcW w:w="993" w:type="dxa"/>
            <w:tcBorders>
              <w:top w:val="nil"/>
              <w:left w:val="nil"/>
              <w:bottom w:val="single" w:sz="4" w:space="0" w:color="000000"/>
              <w:right w:val="single" w:sz="4" w:space="0" w:color="000000"/>
            </w:tcBorders>
            <w:shd w:val="clear" w:color="auto" w:fill="auto"/>
            <w:vAlign w:val="center"/>
          </w:tcPr>
          <w:p w14:paraId="0000032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95E16AC" w14:textId="77777777" w:rsidTr="00A43603">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32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2.2.3</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324"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32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326" w14:textId="0F4BF895"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xml:space="preserve">Electronic troubleshooting </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327" w14:textId="77777777" w:rsidR="00A00DA7" w:rsidRPr="00E25796" w:rsidRDefault="009D38AF" w:rsidP="00C90A66">
            <w:pPr>
              <w:widowControl/>
              <w:rPr>
                <w:rFonts w:ascii="Times New Roman" w:eastAsia="Times New Roman" w:hAnsi="Times New Roman" w:cs="Times New Roman"/>
                <w:color w:val="000000"/>
                <w:sz w:val="24"/>
                <w:szCs w:val="24"/>
                <w:lang w:val="en-US"/>
              </w:rPr>
            </w:pPr>
            <w:r w:rsidRPr="00E25796">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32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998A7E9"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2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2.2.3.1</w:t>
            </w:r>
          </w:p>
        </w:tc>
        <w:tc>
          <w:tcPr>
            <w:tcW w:w="2260" w:type="dxa"/>
            <w:tcBorders>
              <w:top w:val="nil"/>
              <w:left w:val="nil"/>
              <w:bottom w:val="single" w:sz="4" w:space="0" w:color="000000"/>
              <w:right w:val="single" w:sz="4" w:space="0" w:color="000000"/>
            </w:tcBorders>
            <w:shd w:val="clear" w:color="auto" w:fill="auto"/>
            <w:vAlign w:val="center"/>
          </w:tcPr>
          <w:p w14:paraId="0000032A"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2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2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2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Solve technical problems in medical equipment (troubleshooting)</w:t>
            </w:r>
          </w:p>
        </w:tc>
        <w:tc>
          <w:tcPr>
            <w:tcW w:w="993" w:type="dxa"/>
            <w:tcBorders>
              <w:top w:val="nil"/>
              <w:left w:val="nil"/>
              <w:bottom w:val="single" w:sz="4" w:space="0" w:color="000000"/>
              <w:right w:val="single" w:sz="4" w:space="0" w:color="000000"/>
            </w:tcBorders>
            <w:shd w:val="clear" w:color="auto" w:fill="auto"/>
            <w:vAlign w:val="center"/>
          </w:tcPr>
          <w:p w14:paraId="0000032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06E9746"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2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2.2.3.2</w:t>
            </w:r>
          </w:p>
        </w:tc>
        <w:tc>
          <w:tcPr>
            <w:tcW w:w="2260" w:type="dxa"/>
            <w:tcBorders>
              <w:top w:val="nil"/>
              <w:left w:val="nil"/>
              <w:bottom w:val="single" w:sz="4" w:space="0" w:color="000000"/>
              <w:right w:val="single" w:sz="4" w:space="0" w:color="000000"/>
            </w:tcBorders>
            <w:shd w:val="clear" w:color="auto" w:fill="auto"/>
            <w:vAlign w:val="center"/>
          </w:tcPr>
          <w:p w14:paraId="00000330"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3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3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3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Select appropriate tools for troubleshooting</w:t>
            </w:r>
          </w:p>
        </w:tc>
        <w:tc>
          <w:tcPr>
            <w:tcW w:w="993" w:type="dxa"/>
            <w:tcBorders>
              <w:top w:val="nil"/>
              <w:left w:val="nil"/>
              <w:bottom w:val="single" w:sz="4" w:space="0" w:color="000000"/>
              <w:right w:val="single" w:sz="4" w:space="0" w:color="000000"/>
            </w:tcBorders>
            <w:shd w:val="clear" w:color="auto" w:fill="auto"/>
            <w:vAlign w:val="center"/>
          </w:tcPr>
          <w:p w14:paraId="0000033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DAE150C"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335" w14:textId="48DCB1AC"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FF56FC">
              <w:rPr>
                <w:rFonts w:ascii="Times New Roman" w:eastAsia="Times New Roman" w:hAnsi="Times New Roman" w:cs="Times New Roman"/>
                <w:sz w:val="24"/>
                <w:szCs w:val="24"/>
              </w:rPr>
              <w:t>3</w:t>
            </w:r>
          </w:p>
        </w:tc>
        <w:tc>
          <w:tcPr>
            <w:tcW w:w="2260" w:type="dxa"/>
            <w:tcBorders>
              <w:top w:val="nil"/>
              <w:left w:val="nil"/>
              <w:bottom w:val="single" w:sz="4" w:space="0" w:color="000000"/>
              <w:right w:val="single" w:sz="4" w:space="0" w:color="000000"/>
            </w:tcBorders>
            <w:shd w:val="clear" w:color="auto" w:fill="F8CBAD"/>
            <w:vAlign w:val="center"/>
          </w:tcPr>
          <w:p w14:paraId="00000336"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337"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xml:space="preserve">ICT </w:t>
            </w:r>
          </w:p>
        </w:tc>
        <w:tc>
          <w:tcPr>
            <w:tcW w:w="2692" w:type="dxa"/>
            <w:tcBorders>
              <w:top w:val="nil"/>
              <w:left w:val="nil"/>
              <w:bottom w:val="single" w:sz="4" w:space="0" w:color="000000"/>
              <w:right w:val="single" w:sz="4" w:space="0" w:color="000000"/>
            </w:tcBorders>
            <w:shd w:val="clear" w:color="auto" w:fill="F8CBAD"/>
            <w:vAlign w:val="center"/>
          </w:tcPr>
          <w:p w14:paraId="00000338" w14:textId="77777777" w:rsidR="00A00DA7" w:rsidRPr="00C76260" w:rsidRDefault="009D38AF"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339" w14:textId="5DF14E76" w:rsidR="00A00DA7" w:rsidRDefault="00A00DA7" w:rsidP="00C90A66">
            <w:pPr>
              <w:widowControl/>
              <w:rPr>
                <w:rFonts w:ascii="Times New Roman" w:eastAsia="Times New Roman" w:hAnsi="Times New Roman" w:cs="Times New Roman"/>
                <w:sz w:val="24"/>
                <w:szCs w:val="24"/>
              </w:rPr>
            </w:pPr>
          </w:p>
        </w:tc>
        <w:tc>
          <w:tcPr>
            <w:tcW w:w="993" w:type="dxa"/>
            <w:tcBorders>
              <w:top w:val="nil"/>
              <w:left w:val="nil"/>
              <w:bottom w:val="single" w:sz="4" w:space="0" w:color="000000"/>
              <w:right w:val="single" w:sz="4" w:space="0" w:color="000000"/>
            </w:tcBorders>
            <w:shd w:val="clear" w:color="auto" w:fill="F8CBAD"/>
            <w:vAlign w:val="center"/>
          </w:tcPr>
          <w:p w14:paraId="0000033A" w14:textId="77777777"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A00DA7" w14:paraId="18A73D60" w14:textId="77777777" w:rsidTr="00FC17EA">
        <w:trPr>
          <w:trHeight w:val="705"/>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3B" w14:textId="66681FBD"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FF56F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.1</w:t>
            </w:r>
          </w:p>
        </w:tc>
        <w:tc>
          <w:tcPr>
            <w:tcW w:w="2260" w:type="dxa"/>
            <w:tcBorders>
              <w:top w:val="nil"/>
              <w:left w:val="nil"/>
              <w:bottom w:val="single" w:sz="4" w:space="0" w:color="000000"/>
              <w:right w:val="single" w:sz="4" w:space="0" w:color="000000"/>
            </w:tcBorders>
            <w:shd w:val="clear" w:color="auto" w:fill="auto"/>
            <w:vAlign w:val="center"/>
          </w:tcPr>
          <w:p w14:paraId="0000033C"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3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3E" w14:textId="67A79927" w:rsidR="00A00DA7" w:rsidRPr="00C76260" w:rsidRDefault="00B83C30" w:rsidP="00C90A66">
            <w:pPr>
              <w:widowControl/>
              <w:rPr>
                <w:rFonts w:ascii="Times New Roman" w:eastAsia="Times New Roman" w:hAnsi="Times New Roman" w:cs="Times New Roman"/>
                <w:b/>
                <w:sz w:val="24"/>
                <w:szCs w:val="24"/>
              </w:rPr>
            </w:pPr>
            <w:sdt>
              <w:sdtPr>
                <w:rPr>
                  <w:b/>
                </w:rPr>
                <w:tag w:val="goog_rdk_0"/>
                <w:id w:val="1423217624"/>
              </w:sdtPr>
              <w:sdtEndPr/>
              <w:sdtContent/>
            </w:sdt>
            <w:r w:rsidR="009D38AF" w:rsidRPr="00C76260">
              <w:rPr>
                <w:rFonts w:ascii="Times New Roman" w:eastAsia="Times New Roman" w:hAnsi="Times New Roman" w:cs="Times New Roman"/>
                <w:b/>
                <w:sz w:val="24"/>
                <w:szCs w:val="24"/>
              </w:rPr>
              <w:t xml:space="preserve">Basic computer application </w:t>
            </w:r>
          </w:p>
        </w:tc>
        <w:tc>
          <w:tcPr>
            <w:tcW w:w="5528" w:type="dxa"/>
            <w:tcBorders>
              <w:top w:val="nil"/>
              <w:left w:val="nil"/>
              <w:bottom w:val="single" w:sz="4" w:space="0" w:color="000000"/>
              <w:right w:val="single" w:sz="4" w:space="0" w:color="000000"/>
            </w:tcBorders>
            <w:shd w:val="clear" w:color="auto" w:fill="auto"/>
            <w:vAlign w:val="center"/>
          </w:tcPr>
          <w:p w14:paraId="0000033F" w14:textId="77777777" w:rsidR="00A00DA7" w:rsidRPr="00E25796" w:rsidRDefault="009D38AF" w:rsidP="00C90A66">
            <w:pPr>
              <w:widowControl/>
              <w:rPr>
                <w:rFonts w:ascii="Times New Roman" w:eastAsia="Times New Roman" w:hAnsi="Times New Roman" w:cs="Times New Roman"/>
                <w:sz w:val="24"/>
                <w:szCs w:val="24"/>
              </w:rPr>
            </w:pPr>
            <w:r w:rsidRPr="00E25796">
              <w:rPr>
                <w:rFonts w:ascii="Times New Roman" w:eastAsia="Times New Roman" w:hAnsi="Times New Roman" w:cs="Times New Roman"/>
                <w:sz w:val="24"/>
                <w:szCs w:val="24"/>
              </w:rPr>
              <w:t> </w:t>
            </w:r>
          </w:p>
        </w:tc>
        <w:tc>
          <w:tcPr>
            <w:tcW w:w="993" w:type="dxa"/>
            <w:tcBorders>
              <w:top w:val="nil"/>
              <w:left w:val="nil"/>
              <w:bottom w:val="single" w:sz="4" w:space="0" w:color="000000"/>
              <w:right w:val="single" w:sz="4" w:space="0" w:color="000000"/>
            </w:tcBorders>
            <w:shd w:val="clear" w:color="auto" w:fill="auto"/>
            <w:vAlign w:val="center"/>
          </w:tcPr>
          <w:p w14:paraId="0000034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2E356F6" w14:textId="77777777" w:rsidTr="00FC17EA">
        <w:trPr>
          <w:trHeight w:val="705"/>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41" w14:textId="7DA7CE83"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FF56F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.1.1</w:t>
            </w:r>
          </w:p>
        </w:tc>
        <w:tc>
          <w:tcPr>
            <w:tcW w:w="2260" w:type="dxa"/>
            <w:tcBorders>
              <w:top w:val="nil"/>
              <w:left w:val="nil"/>
              <w:bottom w:val="single" w:sz="4" w:space="0" w:color="000000"/>
              <w:right w:val="single" w:sz="4" w:space="0" w:color="000000"/>
            </w:tcBorders>
            <w:shd w:val="clear" w:color="auto" w:fill="auto"/>
            <w:vAlign w:val="center"/>
          </w:tcPr>
          <w:p w14:paraId="00000342"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4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44" w14:textId="77777777" w:rsidR="00A00DA7" w:rsidRPr="00C76260" w:rsidRDefault="00B83C30" w:rsidP="00C90A66">
            <w:pPr>
              <w:widowControl/>
              <w:rPr>
                <w:rFonts w:ascii="Times New Roman" w:eastAsia="Times New Roman" w:hAnsi="Times New Roman" w:cs="Times New Roman"/>
                <w:b/>
                <w:sz w:val="24"/>
                <w:szCs w:val="24"/>
              </w:rPr>
            </w:pPr>
            <w:sdt>
              <w:sdtPr>
                <w:rPr>
                  <w:b/>
                </w:rPr>
                <w:tag w:val="goog_rdk_1"/>
                <w:id w:val="-975986505"/>
              </w:sdtPr>
              <w:sdtEndPr/>
              <w:sdtContent/>
            </w:sdt>
            <w:r w:rsidR="009D38AF" w:rsidRPr="00C76260">
              <w:rPr>
                <w:rFonts w:ascii="Times New Roman" w:eastAsia="Times New Roman" w:hAnsi="Times New Roman" w:cs="Times New Roman"/>
                <w:b/>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45" w14:textId="77777777" w:rsidR="00A00DA7" w:rsidRPr="00E25796" w:rsidRDefault="009D38AF" w:rsidP="00C90A66">
            <w:pPr>
              <w:widowControl/>
              <w:rPr>
                <w:rFonts w:ascii="Times New Roman" w:eastAsia="Times New Roman" w:hAnsi="Times New Roman" w:cs="Times New Roman"/>
                <w:sz w:val="24"/>
                <w:szCs w:val="24"/>
              </w:rPr>
            </w:pPr>
            <w:r w:rsidRPr="00E25796">
              <w:rPr>
                <w:rFonts w:ascii="Times New Roman" w:eastAsia="Times New Roman" w:hAnsi="Times New Roman" w:cs="Times New Roman"/>
                <w:sz w:val="24"/>
                <w:szCs w:val="24"/>
              </w:rPr>
              <w:t>Use Ms. Office (Ms. Word, Ms. Excel and Ms. PowerPoint) to perform their job</w:t>
            </w:r>
          </w:p>
        </w:tc>
        <w:tc>
          <w:tcPr>
            <w:tcW w:w="993" w:type="dxa"/>
            <w:tcBorders>
              <w:top w:val="nil"/>
              <w:left w:val="nil"/>
              <w:bottom w:val="single" w:sz="4" w:space="0" w:color="000000"/>
              <w:right w:val="single" w:sz="4" w:space="0" w:color="000000"/>
            </w:tcBorders>
            <w:shd w:val="clear" w:color="auto" w:fill="auto"/>
            <w:vAlign w:val="center"/>
          </w:tcPr>
          <w:p w14:paraId="0000034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41CC840" w14:textId="77777777" w:rsidTr="00977261">
        <w:trPr>
          <w:trHeight w:val="581"/>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47" w14:textId="0C74B07A"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FF56F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.1.2</w:t>
            </w:r>
          </w:p>
        </w:tc>
        <w:tc>
          <w:tcPr>
            <w:tcW w:w="2260" w:type="dxa"/>
            <w:tcBorders>
              <w:top w:val="nil"/>
              <w:left w:val="nil"/>
              <w:bottom w:val="single" w:sz="4" w:space="0" w:color="000000"/>
              <w:right w:val="single" w:sz="4" w:space="0" w:color="000000"/>
            </w:tcBorders>
            <w:shd w:val="clear" w:color="auto" w:fill="auto"/>
            <w:vAlign w:val="center"/>
          </w:tcPr>
          <w:p w14:paraId="00000348"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4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4A" w14:textId="77777777" w:rsidR="00A00DA7" w:rsidRPr="00C76260" w:rsidRDefault="00B83C30" w:rsidP="00C90A66">
            <w:pPr>
              <w:widowControl/>
              <w:rPr>
                <w:rFonts w:ascii="Times New Roman" w:eastAsia="Times New Roman" w:hAnsi="Times New Roman" w:cs="Times New Roman"/>
                <w:b/>
                <w:sz w:val="24"/>
                <w:szCs w:val="24"/>
              </w:rPr>
            </w:pPr>
            <w:sdt>
              <w:sdtPr>
                <w:rPr>
                  <w:b/>
                </w:rPr>
                <w:tag w:val="goog_rdk_2"/>
                <w:id w:val="219642202"/>
              </w:sdtPr>
              <w:sdtEndPr/>
              <w:sdtContent/>
            </w:sdt>
            <w:r w:rsidR="009D38AF" w:rsidRPr="00C76260">
              <w:rPr>
                <w:rFonts w:ascii="Times New Roman" w:eastAsia="Times New Roman" w:hAnsi="Times New Roman" w:cs="Times New Roman"/>
                <w:b/>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4B" w14:textId="77777777" w:rsidR="00A00DA7" w:rsidRPr="00E25796" w:rsidRDefault="009D38AF" w:rsidP="00C90A66">
            <w:pPr>
              <w:widowControl/>
              <w:rPr>
                <w:rFonts w:ascii="Times New Roman" w:eastAsia="Times New Roman" w:hAnsi="Times New Roman" w:cs="Times New Roman"/>
                <w:sz w:val="24"/>
                <w:szCs w:val="24"/>
              </w:rPr>
            </w:pPr>
            <w:r w:rsidRPr="00E25796">
              <w:rPr>
                <w:rFonts w:ascii="Times New Roman" w:eastAsia="Times New Roman" w:hAnsi="Times New Roman" w:cs="Times New Roman"/>
                <w:sz w:val="24"/>
                <w:szCs w:val="24"/>
              </w:rPr>
              <w:t>Use internet, email and communication applications</w:t>
            </w:r>
          </w:p>
        </w:tc>
        <w:tc>
          <w:tcPr>
            <w:tcW w:w="993" w:type="dxa"/>
            <w:tcBorders>
              <w:top w:val="nil"/>
              <w:left w:val="nil"/>
              <w:bottom w:val="single" w:sz="4" w:space="0" w:color="000000"/>
              <w:right w:val="single" w:sz="4" w:space="0" w:color="000000"/>
            </w:tcBorders>
            <w:shd w:val="clear" w:color="auto" w:fill="auto"/>
            <w:vAlign w:val="center"/>
          </w:tcPr>
          <w:p w14:paraId="0000034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F3F523D" w14:textId="77777777" w:rsidTr="00977261">
        <w:trPr>
          <w:trHeight w:val="561"/>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4D" w14:textId="4F2B010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FF56F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.1.3</w:t>
            </w:r>
          </w:p>
        </w:tc>
        <w:tc>
          <w:tcPr>
            <w:tcW w:w="2260" w:type="dxa"/>
            <w:tcBorders>
              <w:top w:val="nil"/>
              <w:left w:val="nil"/>
              <w:bottom w:val="single" w:sz="4" w:space="0" w:color="000000"/>
              <w:right w:val="single" w:sz="4" w:space="0" w:color="000000"/>
            </w:tcBorders>
            <w:shd w:val="clear" w:color="auto" w:fill="auto"/>
            <w:vAlign w:val="center"/>
          </w:tcPr>
          <w:p w14:paraId="0000034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4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50" w14:textId="77777777" w:rsidR="00A00DA7" w:rsidRPr="00C76260" w:rsidRDefault="00B83C30" w:rsidP="00C90A66">
            <w:pPr>
              <w:widowControl/>
              <w:rPr>
                <w:rFonts w:ascii="Times New Roman" w:eastAsia="Times New Roman" w:hAnsi="Times New Roman" w:cs="Times New Roman"/>
                <w:b/>
                <w:sz w:val="24"/>
                <w:szCs w:val="24"/>
              </w:rPr>
            </w:pPr>
            <w:sdt>
              <w:sdtPr>
                <w:rPr>
                  <w:b/>
                </w:rPr>
                <w:tag w:val="goog_rdk_3"/>
                <w:id w:val="511105175"/>
              </w:sdtPr>
              <w:sdtEndPr/>
              <w:sdtContent/>
            </w:sdt>
            <w:r w:rsidR="009D38AF" w:rsidRPr="00C76260">
              <w:rPr>
                <w:rFonts w:ascii="Times New Roman" w:eastAsia="Times New Roman" w:hAnsi="Times New Roman" w:cs="Times New Roman"/>
                <w:b/>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51" w14:textId="77777777" w:rsidR="00A00DA7" w:rsidRPr="00E25796" w:rsidRDefault="009D38AF" w:rsidP="00C90A66">
            <w:pPr>
              <w:widowControl/>
              <w:rPr>
                <w:rFonts w:ascii="Times New Roman" w:eastAsia="Times New Roman" w:hAnsi="Times New Roman" w:cs="Times New Roman"/>
                <w:sz w:val="24"/>
                <w:szCs w:val="24"/>
              </w:rPr>
            </w:pPr>
            <w:r w:rsidRPr="00E25796">
              <w:rPr>
                <w:rFonts w:ascii="Times New Roman" w:eastAsia="Times New Roman" w:hAnsi="Times New Roman" w:cs="Times New Roman"/>
                <w:sz w:val="24"/>
                <w:szCs w:val="24"/>
              </w:rPr>
              <w:t>Search for technical support documentation</w:t>
            </w:r>
          </w:p>
        </w:tc>
        <w:tc>
          <w:tcPr>
            <w:tcW w:w="993" w:type="dxa"/>
            <w:tcBorders>
              <w:top w:val="nil"/>
              <w:left w:val="nil"/>
              <w:bottom w:val="single" w:sz="4" w:space="0" w:color="000000"/>
              <w:right w:val="single" w:sz="4" w:space="0" w:color="000000"/>
            </w:tcBorders>
            <w:shd w:val="clear" w:color="auto" w:fill="auto"/>
            <w:vAlign w:val="center"/>
          </w:tcPr>
          <w:p w14:paraId="0000035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B42EFC9" w14:textId="77777777" w:rsidTr="00FC17EA">
        <w:trPr>
          <w:trHeight w:val="855"/>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53" w14:textId="2687DB61"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FF56F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.2</w:t>
            </w:r>
          </w:p>
        </w:tc>
        <w:tc>
          <w:tcPr>
            <w:tcW w:w="2260" w:type="dxa"/>
            <w:tcBorders>
              <w:top w:val="nil"/>
              <w:left w:val="nil"/>
              <w:bottom w:val="single" w:sz="4" w:space="0" w:color="000000"/>
              <w:right w:val="single" w:sz="4" w:space="0" w:color="000000"/>
            </w:tcBorders>
            <w:shd w:val="clear" w:color="auto" w:fill="auto"/>
            <w:vAlign w:val="center"/>
          </w:tcPr>
          <w:p w14:paraId="00000354"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5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5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Basic concept of software operation (basic set up program)</w:t>
            </w:r>
          </w:p>
        </w:tc>
        <w:tc>
          <w:tcPr>
            <w:tcW w:w="5528" w:type="dxa"/>
            <w:tcBorders>
              <w:top w:val="nil"/>
              <w:left w:val="nil"/>
              <w:bottom w:val="single" w:sz="4" w:space="0" w:color="000000"/>
              <w:right w:val="single" w:sz="4" w:space="0" w:color="000000"/>
            </w:tcBorders>
            <w:shd w:val="clear" w:color="auto" w:fill="auto"/>
            <w:vAlign w:val="center"/>
          </w:tcPr>
          <w:p w14:paraId="0000035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auto"/>
            <w:vAlign w:val="center"/>
          </w:tcPr>
          <w:p w14:paraId="0000035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1F5D527"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59" w14:textId="749097A5"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FF56F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.2.1</w:t>
            </w:r>
          </w:p>
        </w:tc>
        <w:tc>
          <w:tcPr>
            <w:tcW w:w="2260" w:type="dxa"/>
            <w:tcBorders>
              <w:top w:val="nil"/>
              <w:left w:val="nil"/>
              <w:bottom w:val="single" w:sz="4" w:space="0" w:color="000000"/>
              <w:right w:val="single" w:sz="4" w:space="0" w:color="000000"/>
            </w:tcBorders>
            <w:shd w:val="clear" w:color="auto" w:fill="auto"/>
            <w:vAlign w:val="center"/>
          </w:tcPr>
          <w:p w14:paraId="0000035A"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5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5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5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Install software of medical equipment following operation manual</w:t>
            </w:r>
          </w:p>
        </w:tc>
        <w:tc>
          <w:tcPr>
            <w:tcW w:w="993" w:type="dxa"/>
            <w:tcBorders>
              <w:top w:val="nil"/>
              <w:left w:val="nil"/>
              <w:bottom w:val="single" w:sz="4" w:space="0" w:color="000000"/>
              <w:right w:val="single" w:sz="4" w:space="0" w:color="000000"/>
            </w:tcBorders>
            <w:shd w:val="clear" w:color="auto" w:fill="auto"/>
            <w:vAlign w:val="center"/>
          </w:tcPr>
          <w:p w14:paraId="0000035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EFEF88F"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5F" w14:textId="7E73090C"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w:t>
            </w:r>
            <w:r w:rsidR="00FF56F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.2.2</w:t>
            </w:r>
          </w:p>
        </w:tc>
        <w:tc>
          <w:tcPr>
            <w:tcW w:w="2260" w:type="dxa"/>
            <w:tcBorders>
              <w:top w:val="nil"/>
              <w:left w:val="nil"/>
              <w:bottom w:val="single" w:sz="4" w:space="0" w:color="000000"/>
              <w:right w:val="single" w:sz="4" w:space="0" w:color="000000"/>
            </w:tcBorders>
            <w:shd w:val="clear" w:color="auto" w:fill="auto"/>
            <w:vAlign w:val="center"/>
          </w:tcPr>
          <w:p w14:paraId="00000360"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6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6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6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Configure software of medical equipment following operation manual</w:t>
            </w:r>
          </w:p>
        </w:tc>
        <w:tc>
          <w:tcPr>
            <w:tcW w:w="993" w:type="dxa"/>
            <w:tcBorders>
              <w:top w:val="nil"/>
              <w:left w:val="nil"/>
              <w:bottom w:val="single" w:sz="4" w:space="0" w:color="000000"/>
              <w:right w:val="single" w:sz="4" w:space="0" w:color="000000"/>
            </w:tcBorders>
            <w:shd w:val="clear" w:color="auto" w:fill="auto"/>
            <w:vAlign w:val="center"/>
          </w:tcPr>
          <w:p w14:paraId="0000036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692530D"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65" w14:textId="0FDE2656"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FF56F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.2.3</w:t>
            </w:r>
          </w:p>
        </w:tc>
        <w:tc>
          <w:tcPr>
            <w:tcW w:w="2260" w:type="dxa"/>
            <w:tcBorders>
              <w:top w:val="nil"/>
              <w:left w:val="nil"/>
              <w:bottom w:val="single" w:sz="4" w:space="0" w:color="000000"/>
              <w:right w:val="single" w:sz="4" w:space="0" w:color="000000"/>
            </w:tcBorders>
            <w:shd w:val="clear" w:color="auto" w:fill="auto"/>
            <w:vAlign w:val="center"/>
          </w:tcPr>
          <w:p w14:paraId="00000366"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6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68"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6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Upgrade software of medical equipment following operation manual</w:t>
            </w:r>
          </w:p>
        </w:tc>
        <w:tc>
          <w:tcPr>
            <w:tcW w:w="993" w:type="dxa"/>
            <w:tcBorders>
              <w:top w:val="nil"/>
              <w:left w:val="nil"/>
              <w:bottom w:val="single" w:sz="4" w:space="0" w:color="000000"/>
              <w:right w:val="single" w:sz="4" w:space="0" w:color="000000"/>
            </w:tcBorders>
            <w:shd w:val="clear" w:color="auto" w:fill="auto"/>
            <w:vAlign w:val="center"/>
          </w:tcPr>
          <w:p w14:paraId="0000036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688F00B"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6B" w14:textId="0F90EB45"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FF56F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.2.4</w:t>
            </w:r>
          </w:p>
        </w:tc>
        <w:tc>
          <w:tcPr>
            <w:tcW w:w="2260" w:type="dxa"/>
            <w:tcBorders>
              <w:top w:val="nil"/>
              <w:left w:val="nil"/>
              <w:bottom w:val="single" w:sz="4" w:space="0" w:color="000000"/>
              <w:right w:val="single" w:sz="4" w:space="0" w:color="000000"/>
            </w:tcBorders>
            <w:shd w:val="clear" w:color="auto" w:fill="auto"/>
            <w:vAlign w:val="center"/>
          </w:tcPr>
          <w:p w14:paraId="0000036C"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6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6E"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6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Solve problems related software of medical equipment following operation manual</w:t>
            </w:r>
          </w:p>
        </w:tc>
        <w:tc>
          <w:tcPr>
            <w:tcW w:w="993" w:type="dxa"/>
            <w:tcBorders>
              <w:top w:val="nil"/>
              <w:left w:val="nil"/>
              <w:bottom w:val="single" w:sz="4" w:space="0" w:color="000000"/>
              <w:right w:val="single" w:sz="4" w:space="0" w:color="000000"/>
            </w:tcBorders>
            <w:shd w:val="clear" w:color="auto" w:fill="auto"/>
            <w:vAlign w:val="center"/>
          </w:tcPr>
          <w:p w14:paraId="0000037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E6D930F" w14:textId="77777777" w:rsidTr="00FC17EA">
        <w:trPr>
          <w:trHeight w:val="900"/>
        </w:trPr>
        <w:tc>
          <w:tcPr>
            <w:tcW w:w="1129" w:type="dxa"/>
            <w:tcBorders>
              <w:top w:val="nil"/>
              <w:left w:val="single" w:sz="4" w:space="0" w:color="000000"/>
              <w:bottom w:val="single" w:sz="4" w:space="0" w:color="000000"/>
              <w:right w:val="single" w:sz="4" w:space="0" w:color="000000"/>
            </w:tcBorders>
            <w:shd w:val="clear" w:color="auto" w:fill="D9E1F2"/>
            <w:vAlign w:val="center"/>
          </w:tcPr>
          <w:p w14:paraId="0000037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260" w:type="dxa"/>
            <w:tcBorders>
              <w:top w:val="nil"/>
              <w:left w:val="nil"/>
              <w:bottom w:val="single" w:sz="4" w:space="0" w:color="000000"/>
              <w:right w:val="single" w:sz="4" w:space="0" w:color="000000"/>
            </w:tcBorders>
            <w:shd w:val="clear" w:color="auto" w:fill="D9E1F2"/>
            <w:vAlign w:val="center"/>
          </w:tcPr>
          <w:p w14:paraId="00000372"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Professionalism, ethical Value</w:t>
            </w:r>
            <w:r w:rsidRPr="00366452">
              <w:rPr>
                <w:rFonts w:ascii="Times New Roman" w:eastAsia="Times New Roman" w:hAnsi="Times New Roman" w:cs="Times New Roman"/>
                <w:b/>
                <w:sz w:val="24"/>
                <w:szCs w:val="24"/>
              </w:rPr>
              <w:br/>
              <w:t>(Ethics, soft skill)</w:t>
            </w:r>
          </w:p>
        </w:tc>
        <w:tc>
          <w:tcPr>
            <w:tcW w:w="2552" w:type="dxa"/>
            <w:tcBorders>
              <w:top w:val="nil"/>
              <w:left w:val="nil"/>
              <w:bottom w:val="single" w:sz="4" w:space="0" w:color="000000"/>
              <w:right w:val="single" w:sz="4" w:space="0" w:color="000000"/>
            </w:tcBorders>
            <w:shd w:val="clear" w:color="auto" w:fill="D9E1F2"/>
            <w:vAlign w:val="center"/>
          </w:tcPr>
          <w:p w14:paraId="00000373" w14:textId="5DE8366E" w:rsidR="00A00DA7" w:rsidRPr="00C76260" w:rsidRDefault="00A00DA7"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D9E1F2"/>
            <w:vAlign w:val="center"/>
          </w:tcPr>
          <w:p w14:paraId="0000037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D9E1F2"/>
            <w:vAlign w:val="center"/>
          </w:tcPr>
          <w:p w14:paraId="0000037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D9E1F2"/>
            <w:vAlign w:val="center"/>
          </w:tcPr>
          <w:p w14:paraId="00000376" w14:textId="77777777" w:rsidR="00A00DA7" w:rsidRDefault="009D38AF" w:rsidP="00C90A66">
            <w:pPr>
              <w:widowControl/>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w:t>
            </w:r>
          </w:p>
        </w:tc>
      </w:tr>
      <w:tr w:rsidR="00A00DA7" w14:paraId="7CAFA812"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37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2260" w:type="dxa"/>
            <w:tcBorders>
              <w:top w:val="nil"/>
              <w:left w:val="nil"/>
              <w:bottom w:val="single" w:sz="4" w:space="0" w:color="000000"/>
              <w:right w:val="single" w:sz="4" w:space="0" w:color="000000"/>
            </w:tcBorders>
            <w:shd w:val="clear" w:color="auto" w:fill="F8CBAD"/>
            <w:vAlign w:val="center"/>
          </w:tcPr>
          <w:p w14:paraId="00000378"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37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Legal and ethical practice</w:t>
            </w:r>
          </w:p>
        </w:tc>
        <w:tc>
          <w:tcPr>
            <w:tcW w:w="2692" w:type="dxa"/>
            <w:tcBorders>
              <w:top w:val="nil"/>
              <w:left w:val="nil"/>
              <w:bottom w:val="single" w:sz="4" w:space="0" w:color="000000"/>
              <w:right w:val="single" w:sz="4" w:space="0" w:color="000000"/>
            </w:tcBorders>
            <w:shd w:val="clear" w:color="auto" w:fill="F8CBAD"/>
            <w:vAlign w:val="center"/>
          </w:tcPr>
          <w:p w14:paraId="0000037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37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37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9CFC407"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7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3.1.1</w:t>
            </w:r>
          </w:p>
        </w:tc>
        <w:tc>
          <w:tcPr>
            <w:tcW w:w="2260" w:type="dxa"/>
            <w:tcBorders>
              <w:top w:val="nil"/>
              <w:left w:val="nil"/>
              <w:bottom w:val="single" w:sz="4" w:space="0" w:color="000000"/>
              <w:right w:val="single" w:sz="4" w:space="0" w:color="000000"/>
            </w:tcBorders>
            <w:shd w:val="clear" w:color="auto" w:fill="auto"/>
            <w:vAlign w:val="center"/>
          </w:tcPr>
          <w:p w14:paraId="0000037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7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8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8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Understand and comply with all aspects of Cambodian biomedical engineering law and its related </w:t>
            </w:r>
            <w:r>
              <w:rPr>
                <w:rFonts w:ascii="Times New Roman" w:eastAsia="Times New Roman" w:hAnsi="Times New Roman" w:cs="Times New Roman"/>
                <w:sz w:val="24"/>
                <w:szCs w:val="24"/>
              </w:rPr>
              <w:t>code</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 xml:space="preserve"> decree</w:t>
            </w:r>
            <w:r>
              <w:rPr>
                <w:rFonts w:ascii="Times New Roman" w:eastAsia="Times New Roman" w:hAnsi="Times New Roman" w:cs="Times New Roman"/>
                <w:color w:val="000000"/>
                <w:sz w:val="24"/>
                <w:szCs w:val="24"/>
              </w:rPr>
              <w:t>, etc…</w:t>
            </w:r>
          </w:p>
        </w:tc>
        <w:tc>
          <w:tcPr>
            <w:tcW w:w="993" w:type="dxa"/>
            <w:tcBorders>
              <w:top w:val="nil"/>
              <w:left w:val="nil"/>
              <w:bottom w:val="single" w:sz="4" w:space="0" w:color="000000"/>
              <w:right w:val="single" w:sz="4" w:space="0" w:color="000000"/>
            </w:tcBorders>
            <w:shd w:val="clear" w:color="auto" w:fill="auto"/>
            <w:vAlign w:val="center"/>
          </w:tcPr>
          <w:p w14:paraId="0000038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2A04CBC"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8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3.1.2</w:t>
            </w:r>
          </w:p>
        </w:tc>
        <w:tc>
          <w:tcPr>
            <w:tcW w:w="2260" w:type="dxa"/>
            <w:tcBorders>
              <w:top w:val="nil"/>
              <w:left w:val="nil"/>
              <w:bottom w:val="single" w:sz="4" w:space="0" w:color="000000"/>
              <w:right w:val="single" w:sz="4" w:space="0" w:color="000000"/>
            </w:tcBorders>
            <w:shd w:val="clear" w:color="auto" w:fill="auto"/>
            <w:vAlign w:val="center"/>
          </w:tcPr>
          <w:p w14:paraId="00000384"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8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8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8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Practice in a manner that is consistence with biomedical engineering codes and ethical standard and guidelines etc... </w:t>
            </w:r>
          </w:p>
        </w:tc>
        <w:tc>
          <w:tcPr>
            <w:tcW w:w="993" w:type="dxa"/>
            <w:tcBorders>
              <w:top w:val="nil"/>
              <w:left w:val="nil"/>
              <w:bottom w:val="single" w:sz="4" w:space="0" w:color="000000"/>
              <w:right w:val="single" w:sz="4" w:space="0" w:color="000000"/>
            </w:tcBorders>
            <w:shd w:val="clear" w:color="auto" w:fill="auto"/>
            <w:vAlign w:val="center"/>
          </w:tcPr>
          <w:p w14:paraId="0000038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AAC9C71"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8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3.1.3</w:t>
            </w:r>
          </w:p>
        </w:tc>
        <w:tc>
          <w:tcPr>
            <w:tcW w:w="2260" w:type="dxa"/>
            <w:tcBorders>
              <w:top w:val="nil"/>
              <w:left w:val="nil"/>
              <w:bottom w:val="single" w:sz="4" w:space="0" w:color="000000"/>
              <w:right w:val="single" w:sz="4" w:space="0" w:color="000000"/>
            </w:tcBorders>
            <w:shd w:val="clear" w:color="auto" w:fill="auto"/>
            <w:vAlign w:val="center"/>
          </w:tcPr>
          <w:p w14:paraId="0000038A"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8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8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8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Response promptly to situation </w:t>
            </w:r>
            <w:proofErr w:type="spellStart"/>
            <w:r>
              <w:rPr>
                <w:rFonts w:ascii="Times New Roman" w:eastAsia="Times New Roman" w:hAnsi="Times New Roman" w:cs="Times New Roman"/>
                <w:color w:val="000000"/>
                <w:sz w:val="24"/>
                <w:szCs w:val="24"/>
              </w:rPr>
              <w:t>od</w:t>
            </w:r>
            <w:proofErr w:type="spellEnd"/>
            <w:r>
              <w:rPr>
                <w:rFonts w:ascii="Times New Roman" w:eastAsia="Times New Roman" w:hAnsi="Times New Roman" w:cs="Times New Roman"/>
                <w:color w:val="000000"/>
                <w:sz w:val="24"/>
                <w:szCs w:val="24"/>
              </w:rPr>
              <w:t xml:space="preserve"> uncertainty in respect of biomedical engineering professional conduct</w:t>
            </w:r>
          </w:p>
        </w:tc>
        <w:tc>
          <w:tcPr>
            <w:tcW w:w="993" w:type="dxa"/>
            <w:tcBorders>
              <w:top w:val="nil"/>
              <w:left w:val="nil"/>
              <w:bottom w:val="single" w:sz="4" w:space="0" w:color="000000"/>
              <w:right w:val="single" w:sz="4" w:space="0" w:color="000000"/>
            </w:tcBorders>
            <w:shd w:val="clear" w:color="auto" w:fill="auto"/>
            <w:vAlign w:val="center"/>
          </w:tcPr>
          <w:p w14:paraId="0000038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AFA7437"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38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2260" w:type="dxa"/>
            <w:tcBorders>
              <w:top w:val="nil"/>
              <w:left w:val="nil"/>
              <w:bottom w:val="single" w:sz="4" w:space="0" w:color="000000"/>
              <w:right w:val="single" w:sz="4" w:space="0" w:color="000000"/>
            </w:tcBorders>
            <w:shd w:val="clear" w:color="auto" w:fill="F8CBAD"/>
            <w:vAlign w:val="center"/>
          </w:tcPr>
          <w:p w14:paraId="00000390"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39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Good standing and reputation</w:t>
            </w:r>
          </w:p>
        </w:tc>
        <w:tc>
          <w:tcPr>
            <w:tcW w:w="2692" w:type="dxa"/>
            <w:tcBorders>
              <w:top w:val="nil"/>
              <w:left w:val="nil"/>
              <w:bottom w:val="single" w:sz="4" w:space="0" w:color="000000"/>
              <w:right w:val="single" w:sz="4" w:space="0" w:color="000000"/>
            </w:tcBorders>
            <w:shd w:val="clear" w:color="auto" w:fill="F8CBAD"/>
            <w:vAlign w:val="center"/>
          </w:tcPr>
          <w:p w14:paraId="0000039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39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39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54941AA"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9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3.2.1</w:t>
            </w:r>
          </w:p>
        </w:tc>
        <w:tc>
          <w:tcPr>
            <w:tcW w:w="2260" w:type="dxa"/>
            <w:tcBorders>
              <w:top w:val="nil"/>
              <w:left w:val="nil"/>
              <w:bottom w:val="single" w:sz="4" w:space="0" w:color="000000"/>
              <w:right w:val="single" w:sz="4" w:space="0" w:color="000000"/>
            </w:tcBorders>
            <w:shd w:val="clear" w:color="auto" w:fill="auto"/>
            <w:vAlign w:val="center"/>
          </w:tcPr>
          <w:p w14:paraId="00000396"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9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98"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9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Demonstrate personal and professional integrity</w:t>
            </w:r>
          </w:p>
        </w:tc>
        <w:tc>
          <w:tcPr>
            <w:tcW w:w="993" w:type="dxa"/>
            <w:tcBorders>
              <w:top w:val="nil"/>
              <w:left w:val="nil"/>
              <w:bottom w:val="single" w:sz="4" w:space="0" w:color="000000"/>
              <w:right w:val="single" w:sz="4" w:space="0" w:color="000000"/>
            </w:tcBorders>
            <w:shd w:val="clear" w:color="auto" w:fill="auto"/>
            <w:vAlign w:val="center"/>
          </w:tcPr>
          <w:p w14:paraId="0000039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668EEDF"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9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3.2.2</w:t>
            </w:r>
          </w:p>
        </w:tc>
        <w:tc>
          <w:tcPr>
            <w:tcW w:w="2260" w:type="dxa"/>
            <w:tcBorders>
              <w:top w:val="nil"/>
              <w:left w:val="nil"/>
              <w:bottom w:val="single" w:sz="4" w:space="0" w:color="000000"/>
              <w:right w:val="single" w:sz="4" w:space="0" w:color="000000"/>
            </w:tcBorders>
            <w:shd w:val="clear" w:color="auto" w:fill="auto"/>
            <w:vAlign w:val="center"/>
          </w:tcPr>
          <w:p w14:paraId="0000039C"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9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9E"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9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Contribute to the quality of services</w:t>
            </w:r>
          </w:p>
        </w:tc>
        <w:tc>
          <w:tcPr>
            <w:tcW w:w="993" w:type="dxa"/>
            <w:tcBorders>
              <w:top w:val="nil"/>
              <w:left w:val="nil"/>
              <w:bottom w:val="single" w:sz="4" w:space="0" w:color="000000"/>
              <w:right w:val="single" w:sz="4" w:space="0" w:color="000000"/>
            </w:tcBorders>
            <w:shd w:val="clear" w:color="auto" w:fill="auto"/>
            <w:vAlign w:val="center"/>
          </w:tcPr>
          <w:p w14:paraId="000003A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2A0D23B"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3A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2260" w:type="dxa"/>
            <w:tcBorders>
              <w:top w:val="nil"/>
              <w:left w:val="nil"/>
              <w:bottom w:val="single" w:sz="4" w:space="0" w:color="000000"/>
              <w:right w:val="single" w:sz="4" w:space="0" w:color="000000"/>
            </w:tcBorders>
            <w:shd w:val="clear" w:color="auto" w:fill="F8CBAD"/>
            <w:vAlign w:val="center"/>
          </w:tcPr>
          <w:p w14:paraId="000003A2"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3A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Leadership skills</w:t>
            </w:r>
          </w:p>
        </w:tc>
        <w:tc>
          <w:tcPr>
            <w:tcW w:w="2692" w:type="dxa"/>
            <w:tcBorders>
              <w:top w:val="nil"/>
              <w:left w:val="nil"/>
              <w:bottom w:val="single" w:sz="4" w:space="0" w:color="000000"/>
              <w:right w:val="single" w:sz="4" w:space="0" w:color="000000"/>
            </w:tcBorders>
            <w:shd w:val="clear" w:color="auto" w:fill="F8CBAD"/>
            <w:vAlign w:val="center"/>
          </w:tcPr>
          <w:p w14:paraId="000003A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3A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3A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EADE697"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A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3.3.1</w:t>
            </w:r>
          </w:p>
        </w:tc>
        <w:tc>
          <w:tcPr>
            <w:tcW w:w="2260" w:type="dxa"/>
            <w:tcBorders>
              <w:top w:val="nil"/>
              <w:left w:val="nil"/>
              <w:bottom w:val="single" w:sz="4" w:space="0" w:color="000000"/>
              <w:right w:val="single" w:sz="4" w:space="0" w:color="000000"/>
            </w:tcBorders>
            <w:shd w:val="clear" w:color="auto" w:fill="auto"/>
            <w:vAlign w:val="center"/>
          </w:tcPr>
          <w:p w14:paraId="000003A8"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A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A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A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Work with confidence and apply skill as appropriate</w:t>
            </w:r>
          </w:p>
        </w:tc>
        <w:tc>
          <w:tcPr>
            <w:tcW w:w="993" w:type="dxa"/>
            <w:tcBorders>
              <w:top w:val="nil"/>
              <w:left w:val="nil"/>
              <w:bottom w:val="single" w:sz="4" w:space="0" w:color="000000"/>
              <w:right w:val="single" w:sz="4" w:space="0" w:color="000000"/>
            </w:tcBorders>
            <w:shd w:val="clear" w:color="auto" w:fill="auto"/>
            <w:vAlign w:val="center"/>
          </w:tcPr>
          <w:p w14:paraId="000003A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07421CB"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A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3.3.2</w:t>
            </w:r>
          </w:p>
        </w:tc>
        <w:tc>
          <w:tcPr>
            <w:tcW w:w="2260" w:type="dxa"/>
            <w:tcBorders>
              <w:top w:val="nil"/>
              <w:left w:val="nil"/>
              <w:bottom w:val="single" w:sz="4" w:space="0" w:color="000000"/>
              <w:right w:val="single" w:sz="4" w:space="0" w:color="000000"/>
            </w:tcBorders>
            <w:shd w:val="clear" w:color="auto" w:fill="auto"/>
            <w:vAlign w:val="center"/>
          </w:tcPr>
          <w:p w14:paraId="000003A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A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B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B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Contribute to the initiation, development, and continuous education and training</w:t>
            </w:r>
          </w:p>
        </w:tc>
        <w:tc>
          <w:tcPr>
            <w:tcW w:w="993" w:type="dxa"/>
            <w:tcBorders>
              <w:top w:val="nil"/>
              <w:left w:val="nil"/>
              <w:bottom w:val="single" w:sz="4" w:space="0" w:color="000000"/>
              <w:right w:val="single" w:sz="4" w:space="0" w:color="000000"/>
            </w:tcBorders>
            <w:shd w:val="clear" w:color="auto" w:fill="auto"/>
            <w:vAlign w:val="center"/>
          </w:tcPr>
          <w:p w14:paraId="000003B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2415B04"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3B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260" w:type="dxa"/>
            <w:tcBorders>
              <w:top w:val="nil"/>
              <w:left w:val="nil"/>
              <w:bottom w:val="single" w:sz="4" w:space="0" w:color="000000"/>
              <w:right w:val="single" w:sz="4" w:space="0" w:color="000000"/>
            </w:tcBorders>
            <w:shd w:val="clear" w:color="auto" w:fill="F8CBAD"/>
            <w:vAlign w:val="center"/>
          </w:tcPr>
          <w:p w14:paraId="000003B4"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3B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Decision-making skills</w:t>
            </w:r>
          </w:p>
        </w:tc>
        <w:tc>
          <w:tcPr>
            <w:tcW w:w="2692" w:type="dxa"/>
            <w:tcBorders>
              <w:top w:val="nil"/>
              <w:left w:val="nil"/>
              <w:bottom w:val="single" w:sz="4" w:space="0" w:color="000000"/>
              <w:right w:val="single" w:sz="4" w:space="0" w:color="000000"/>
            </w:tcBorders>
            <w:shd w:val="clear" w:color="auto" w:fill="F8CBAD"/>
            <w:vAlign w:val="center"/>
          </w:tcPr>
          <w:p w14:paraId="000003B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3B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3B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704D5C00"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B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3.4.1</w:t>
            </w:r>
          </w:p>
        </w:tc>
        <w:tc>
          <w:tcPr>
            <w:tcW w:w="2260" w:type="dxa"/>
            <w:tcBorders>
              <w:top w:val="nil"/>
              <w:left w:val="nil"/>
              <w:bottom w:val="single" w:sz="4" w:space="0" w:color="000000"/>
              <w:right w:val="single" w:sz="4" w:space="0" w:color="000000"/>
            </w:tcBorders>
            <w:shd w:val="clear" w:color="auto" w:fill="auto"/>
            <w:vAlign w:val="center"/>
          </w:tcPr>
          <w:p w14:paraId="000003BA"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B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B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B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Demonstrate the ability to make accurate, evidence based and timely decision in relation to biomedical engineering profession</w:t>
            </w:r>
          </w:p>
        </w:tc>
        <w:tc>
          <w:tcPr>
            <w:tcW w:w="993" w:type="dxa"/>
            <w:tcBorders>
              <w:top w:val="nil"/>
              <w:left w:val="nil"/>
              <w:bottom w:val="single" w:sz="4" w:space="0" w:color="000000"/>
              <w:right w:val="single" w:sz="4" w:space="0" w:color="000000"/>
            </w:tcBorders>
            <w:shd w:val="clear" w:color="auto" w:fill="auto"/>
            <w:vAlign w:val="center"/>
          </w:tcPr>
          <w:p w14:paraId="000003B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2CF6B0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B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3.4.2</w:t>
            </w:r>
          </w:p>
        </w:tc>
        <w:tc>
          <w:tcPr>
            <w:tcW w:w="2260" w:type="dxa"/>
            <w:tcBorders>
              <w:top w:val="nil"/>
              <w:left w:val="nil"/>
              <w:bottom w:val="single" w:sz="4" w:space="0" w:color="000000"/>
              <w:right w:val="single" w:sz="4" w:space="0" w:color="000000"/>
            </w:tcBorders>
            <w:shd w:val="clear" w:color="auto" w:fill="auto"/>
            <w:vAlign w:val="center"/>
          </w:tcPr>
          <w:p w14:paraId="000003C0"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C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C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C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Gather information to support the correct decision</w:t>
            </w:r>
          </w:p>
        </w:tc>
        <w:tc>
          <w:tcPr>
            <w:tcW w:w="993" w:type="dxa"/>
            <w:tcBorders>
              <w:top w:val="nil"/>
              <w:left w:val="nil"/>
              <w:bottom w:val="single" w:sz="4" w:space="0" w:color="000000"/>
              <w:right w:val="single" w:sz="4" w:space="0" w:color="000000"/>
            </w:tcBorders>
            <w:shd w:val="clear" w:color="auto" w:fill="auto"/>
            <w:vAlign w:val="center"/>
          </w:tcPr>
          <w:p w14:paraId="000003C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A48DAB5" w14:textId="77777777" w:rsidTr="00FC17EA">
        <w:trPr>
          <w:trHeight w:val="1200"/>
        </w:trPr>
        <w:tc>
          <w:tcPr>
            <w:tcW w:w="1129" w:type="dxa"/>
            <w:tcBorders>
              <w:top w:val="nil"/>
              <w:left w:val="single" w:sz="4" w:space="0" w:color="000000"/>
              <w:bottom w:val="single" w:sz="4" w:space="0" w:color="000000"/>
              <w:right w:val="single" w:sz="4" w:space="0" w:color="000000"/>
            </w:tcBorders>
            <w:shd w:val="clear" w:color="auto" w:fill="D9E1F2"/>
            <w:vAlign w:val="center"/>
          </w:tcPr>
          <w:p w14:paraId="000003C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260" w:type="dxa"/>
            <w:tcBorders>
              <w:top w:val="nil"/>
              <w:left w:val="nil"/>
              <w:bottom w:val="single" w:sz="4" w:space="0" w:color="000000"/>
              <w:right w:val="single" w:sz="4" w:space="0" w:color="000000"/>
            </w:tcBorders>
            <w:shd w:val="clear" w:color="auto" w:fill="D9E1F2"/>
            <w:vAlign w:val="center"/>
          </w:tcPr>
          <w:p w14:paraId="000003C6" w14:textId="7F5B8D68"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xml:space="preserve">Management and </w:t>
            </w:r>
            <w:r w:rsidR="00A62919">
              <w:rPr>
                <w:rFonts w:ascii="Times New Roman" w:eastAsia="Times New Roman" w:hAnsi="Times New Roman" w:cs="Times New Roman"/>
                <w:b/>
                <w:sz w:val="24"/>
                <w:szCs w:val="24"/>
              </w:rPr>
              <w:t>C</w:t>
            </w:r>
            <w:r w:rsidRPr="00366452">
              <w:rPr>
                <w:rFonts w:ascii="Times New Roman" w:eastAsia="Times New Roman" w:hAnsi="Times New Roman" w:cs="Times New Roman"/>
                <w:b/>
                <w:sz w:val="24"/>
                <w:szCs w:val="24"/>
              </w:rPr>
              <w:t xml:space="preserve">ommunication </w:t>
            </w:r>
            <w:r w:rsidR="00A62919">
              <w:rPr>
                <w:rFonts w:ascii="Times New Roman" w:eastAsia="Times New Roman" w:hAnsi="Times New Roman" w:cs="Times New Roman"/>
                <w:b/>
                <w:sz w:val="24"/>
                <w:szCs w:val="24"/>
              </w:rPr>
              <w:t>S</w:t>
            </w:r>
            <w:r w:rsidRPr="00366452">
              <w:rPr>
                <w:rFonts w:ascii="Times New Roman" w:eastAsia="Times New Roman" w:hAnsi="Times New Roman" w:cs="Times New Roman"/>
                <w:b/>
                <w:sz w:val="24"/>
                <w:szCs w:val="24"/>
              </w:rPr>
              <w:t>kill</w:t>
            </w:r>
            <w:r w:rsidRPr="00366452">
              <w:rPr>
                <w:rFonts w:ascii="Times New Roman" w:eastAsia="Times New Roman" w:hAnsi="Times New Roman" w:cs="Times New Roman"/>
                <w:b/>
                <w:sz w:val="24"/>
                <w:szCs w:val="24"/>
              </w:rPr>
              <w:br/>
              <w:t xml:space="preserve">(Management, </w:t>
            </w:r>
            <w:r w:rsidR="00A62919">
              <w:rPr>
                <w:rFonts w:ascii="Times New Roman" w:eastAsia="Times New Roman" w:hAnsi="Times New Roman" w:cs="Times New Roman"/>
                <w:b/>
                <w:sz w:val="24"/>
                <w:szCs w:val="24"/>
              </w:rPr>
              <w:t>S</w:t>
            </w:r>
            <w:r w:rsidRPr="00366452">
              <w:rPr>
                <w:rFonts w:ascii="Times New Roman" w:eastAsia="Times New Roman" w:hAnsi="Times New Roman" w:cs="Times New Roman"/>
                <w:b/>
                <w:sz w:val="24"/>
                <w:szCs w:val="24"/>
              </w:rPr>
              <w:t xml:space="preserve">oft </w:t>
            </w:r>
            <w:r w:rsidR="00A62919">
              <w:rPr>
                <w:rFonts w:ascii="Times New Roman" w:eastAsia="Times New Roman" w:hAnsi="Times New Roman" w:cs="Times New Roman"/>
                <w:b/>
                <w:sz w:val="24"/>
                <w:szCs w:val="24"/>
              </w:rPr>
              <w:t>S</w:t>
            </w:r>
            <w:r w:rsidRPr="00366452">
              <w:rPr>
                <w:rFonts w:ascii="Times New Roman" w:eastAsia="Times New Roman" w:hAnsi="Times New Roman" w:cs="Times New Roman"/>
                <w:b/>
                <w:sz w:val="24"/>
                <w:szCs w:val="24"/>
              </w:rPr>
              <w:t>kill)</w:t>
            </w:r>
          </w:p>
        </w:tc>
        <w:tc>
          <w:tcPr>
            <w:tcW w:w="2552" w:type="dxa"/>
            <w:tcBorders>
              <w:top w:val="nil"/>
              <w:left w:val="nil"/>
              <w:bottom w:val="single" w:sz="4" w:space="0" w:color="000000"/>
              <w:right w:val="single" w:sz="4" w:space="0" w:color="000000"/>
            </w:tcBorders>
            <w:shd w:val="clear" w:color="auto" w:fill="D9E1F2"/>
            <w:vAlign w:val="center"/>
          </w:tcPr>
          <w:p w14:paraId="000003C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D9E1F2"/>
            <w:vAlign w:val="center"/>
          </w:tcPr>
          <w:p w14:paraId="000003C8"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D9E1F2"/>
            <w:vAlign w:val="center"/>
          </w:tcPr>
          <w:p w14:paraId="000003C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D9E1F2"/>
            <w:vAlign w:val="center"/>
          </w:tcPr>
          <w:p w14:paraId="000003CA" w14:textId="77777777" w:rsidR="00A00DA7" w:rsidRDefault="009D38AF" w:rsidP="00C90A66">
            <w:pPr>
              <w:widowControl/>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w:t>
            </w:r>
          </w:p>
        </w:tc>
      </w:tr>
      <w:tr w:rsidR="00A00DA7" w14:paraId="67FB2752"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3C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2260" w:type="dxa"/>
            <w:tcBorders>
              <w:top w:val="nil"/>
              <w:left w:val="nil"/>
              <w:bottom w:val="single" w:sz="4" w:space="0" w:color="000000"/>
              <w:right w:val="single" w:sz="4" w:space="0" w:color="000000"/>
            </w:tcBorders>
            <w:shd w:val="clear" w:color="auto" w:fill="F8CBAD"/>
            <w:vAlign w:val="center"/>
          </w:tcPr>
          <w:p w14:paraId="000003CC"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3C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Management of biomedical engineering technology</w:t>
            </w:r>
          </w:p>
        </w:tc>
        <w:tc>
          <w:tcPr>
            <w:tcW w:w="2692" w:type="dxa"/>
            <w:tcBorders>
              <w:top w:val="nil"/>
              <w:left w:val="nil"/>
              <w:bottom w:val="single" w:sz="4" w:space="0" w:color="000000"/>
              <w:right w:val="single" w:sz="4" w:space="0" w:color="000000"/>
            </w:tcBorders>
            <w:shd w:val="clear" w:color="auto" w:fill="F8CBAD"/>
            <w:vAlign w:val="center"/>
          </w:tcPr>
          <w:p w14:paraId="000003CE"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3C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3D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9205F44" w14:textId="77777777" w:rsidTr="00A62919">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3D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4.1.1</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3D2"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3D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3D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Management of Medical Equipment</w:t>
            </w:r>
          </w:p>
        </w:tc>
        <w:tc>
          <w:tcPr>
            <w:tcW w:w="5528" w:type="dxa"/>
            <w:tcBorders>
              <w:top w:val="nil"/>
              <w:left w:val="nil"/>
              <w:bottom w:val="nil"/>
              <w:right w:val="nil"/>
            </w:tcBorders>
            <w:shd w:val="clear" w:color="auto" w:fill="F2F2F2" w:themeFill="background1" w:themeFillShade="F2"/>
            <w:vAlign w:val="center"/>
          </w:tcPr>
          <w:p w14:paraId="000003D5" w14:textId="77777777" w:rsidR="00A00DA7" w:rsidRDefault="00A00DA7" w:rsidP="00C90A66">
            <w:pPr>
              <w:widowControl/>
              <w:rPr>
                <w:rFonts w:ascii="Times New Roman" w:eastAsia="Times New Roman" w:hAnsi="Times New Roman" w:cs="Times New Roman"/>
                <w:color w:val="000000"/>
                <w:sz w:val="24"/>
                <w:szCs w:val="24"/>
              </w:rPr>
            </w:pPr>
          </w:p>
        </w:tc>
        <w:tc>
          <w:tcPr>
            <w:tcW w:w="993"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3D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9F36B73"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D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4.1.1.1</w:t>
            </w:r>
          </w:p>
        </w:tc>
        <w:tc>
          <w:tcPr>
            <w:tcW w:w="2260" w:type="dxa"/>
            <w:tcBorders>
              <w:top w:val="nil"/>
              <w:left w:val="nil"/>
              <w:bottom w:val="single" w:sz="4" w:space="0" w:color="000000"/>
              <w:right w:val="single" w:sz="4" w:space="0" w:color="000000"/>
            </w:tcBorders>
            <w:shd w:val="clear" w:color="auto" w:fill="auto"/>
            <w:vAlign w:val="center"/>
          </w:tcPr>
          <w:p w14:paraId="000003D8"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D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D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single" w:sz="4" w:space="0" w:color="000000"/>
              <w:left w:val="nil"/>
              <w:bottom w:val="single" w:sz="4" w:space="0" w:color="000000"/>
              <w:right w:val="single" w:sz="4" w:space="0" w:color="000000"/>
            </w:tcBorders>
            <w:shd w:val="clear" w:color="auto" w:fill="auto"/>
            <w:vAlign w:val="center"/>
          </w:tcPr>
          <w:p w14:paraId="000003D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Contribute to the management of the workplace in relation to medical equipment</w:t>
            </w:r>
          </w:p>
        </w:tc>
        <w:tc>
          <w:tcPr>
            <w:tcW w:w="993" w:type="dxa"/>
            <w:tcBorders>
              <w:top w:val="nil"/>
              <w:left w:val="nil"/>
              <w:bottom w:val="single" w:sz="4" w:space="0" w:color="000000"/>
              <w:right w:val="single" w:sz="4" w:space="0" w:color="000000"/>
            </w:tcBorders>
            <w:shd w:val="clear" w:color="auto" w:fill="auto"/>
            <w:vAlign w:val="center"/>
          </w:tcPr>
          <w:p w14:paraId="000003D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A6DFA02" w14:textId="77777777" w:rsidTr="00A62919">
        <w:trPr>
          <w:trHeight w:val="600"/>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3D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4.1.2</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3D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3D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3E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Management of Infrastructure of the hospital and biomedical labs</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3E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3E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81D19C3"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E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4.1.2.1</w:t>
            </w:r>
          </w:p>
        </w:tc>
        <w:tc>
          <w:tcPr>
            <w:tcW w:w="2260" w:type="dxa"/>
            <w:tcBorders>
              <w:top w:val="nil"/>
              <w:left w:val="nil"/>
              <w:bottom w:val="single" w:sz="4" w:space="0" w:color="000000"/>
              <w:right w:val="single" w:sz="4" w:space="0" w:color="000000"/>
            </w:tcBorders>
            <w:shd w:val="clear" w:color="auto" w:fill="auto"/>
            <w:vAlign w:val="center"/>
          </w:tcPr>
          <w:p w14:paraId="000003E4"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E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E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E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Contribute to the management of the workplace in relation to infrastructure</w:t>
            </w:r>
          </w:p>
        </w:tc>
        <w:tc>
          <w:tcPr>
            <w:tcW w:w="993" w:type="dxa"/>
            <w:tcBorders>
              <w:top w:val="nil"/>
              <w:left w:val="nil"/>
              <w:bottom w:val="single" w:sz="4" w:space="0" w:color="000000"/>
              <w:right w:val="single" w:sz="4" w:space="0" w:color="000000"/>
            </w:tcBorders>
            <w:shd w:val="clear" w:color="auto" w:fill="auto"/>
            <w:vAlign w:val="center"/>
          </w:tcPr>
          <w:p w14:paraId="000003E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F720B0F" w14:textId="77777777" w:rsidTr="00893CC8">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3E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4.1.3</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3EA"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3E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3E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Waste management, Decontamination</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3E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3E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51F0149"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E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4.1.3.1</w:t>
            </w:r>
          </w:p>
        </w:tc>
        <w:tc>
          <w:tcPr>
            <w:tcW w:w="2260" w:type="dxa"/>
            <w:tcBorders>
              <w:top w:val="nil"/>
              <w:left w:val="nil"/>
              <w:bottom w:val="single" w:sz="4" w:space="0" w:color="000000"/>
              <w:right w:val="single" w:sz="4" w:space="0" w:color="000000"/>
            </w:tcBorders>
            <w:shd w:val="clear" w:color="auto" w:fill="auto"/>
            <w:vAlign w:val="center"/>
          </w:tcPr>
          <w:p w14:paraId="000003F0"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F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F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F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Understand the concept of infection and prevention control</w:t>
            </w:r>
          </w:p>
        </w:tc>
        <w:tc>
          <w:tcPr>
            <w:tcW w:w="993" w:type="dxa"/>
            <w:tcBorders>
              <w:top w:val="nil"/>
              <w:left w:val="nil"/>
              <w:bottom w:val="single" w:sz="4" w:space="0" w:color="000000"/>
              <w:right w:val="single" w:sz="4" w:space="0" w:color="000000"/>
            </w:tcBorders>
            <w:shd w:val="clear" w:color="auto" w:fill="auto"/>
            <w:vAlign w:val="center"/>
          </w:tcPr>
          <w:p w14:paraId="000003F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51812842" w14:textId="77777777" w:rsidTr="00893CC8">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3F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3F6"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3F7"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3F8"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Quality management system</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3F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3FA"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62F2448A"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3F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4.1.4.1</w:t>
            </w:r>
          </w:p>
        </w:tc>
        <w:tc>
          <w:tcPr>
            <w:tcW w:w="2260" w:type="dxa"/>
            <w:tcBorders>
              <w:top w:val="nil"/>
              <w:left w:val="nil"/>
              <w:bottom w:val="single" w:sz="4" w:space="0" w:color="000000"/>
              <w:right w:val="single" w:sz="4" w:space="0" w:color="000000"/>
            </w:tcBorders>
            <w:shd w:val="clear" w:color="auto" w:fill="auto"/>
            <w:vAlign w:val="center"/>
          </w:tcPr>
          <w:p w14:paraId="000003FC"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3FD"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3FE"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3FF" w14:textId="77777777" w:rsidR="00A00DA7" w:rsidRDefault="009D38AF" w:rsidP="00C90A66">
            <w:pPr>
              <w:widowControl/>
              <w:rPr>
                <w:rFonts w:ascii="Times New Roman" w:eastAsia="Times New Roman" w:hAnsi="Times New Roman" w:cs="Times New Roman"/>
                <w:color w:val="000000"/>
                <w:sz w:val="24"/>
                <w:szCs w:val="24"/>
              </w:rPr>
            </w:pPr>
            <w:bookmarkStart w:id="14" w:name="_heading=h.3dy6vkm" w:colFirst="0" w:colLast="0"/>
            <w:bookmarkEnd w:id="14"/>
            <w:r>
              <w:rPr>
                <w:rFonts w:ascii="Times New Roman" w:eastAsia="Times New Roman" w:hAnsi="Times New Roman" w:cs="Times New Roman"/>
                <w:color w:val="000000"/>
                <w:sz w:val="24"/>
                <w:szCs w:val="24"/>
              </w:rPr>
              <w:t>Describe laboratory quality management</w:t>
            </w:r>
          </w:p>
        </w:tc>
        <w:tc>
          <w:tcPr>
            <w:tcW w:w="993" w:type="dxa"/>
            <w:tcBorders>
              <w:top w:val="nil"/>
              <w:left w:val="nil"/>
              <w:bottom w:val="single" w:sz="4" w:space="0" w:color="000000"/>
              <w:right w:val="single" w:sz="4" w:space="0" w:color="000000"/>
            </w:tcBorders>
            <w:shd w:val="clear" w:color="auto" w:fill="auto"/>
            <w:vAlign w:val="center"/>
          </w:tcPr>
          <w:p w14:paraId="00000400"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033C56CD"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0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4.1.4.2</w:t>
            </w:r>
          </w:p>
        </w:tc>
        <w:tc>
          <w:tcPr>
            <w:tcW w:w="2260" w:type="dxa"/>
            <w:tcBorders>
              <w:top w:val="nil"/>
              <w:left w:val="nil"/>
              <w:bottom w:val="single" w:sz="4" w:space="0" w:color="000000"/>
              <w:right w:val="single" w:sz="4" w:space="0" w:color="000000"/>
            </w:tcBorders>
            <w:shd w:val="clear" w:color="auto" w:fill="auto"/>
            <w:vAlign w:val="center"/>
          </w:tcPr>
          <w:p w14:paraId="00000402"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403"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404"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40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Describe health service provision quality management</w:t>
            </w:r>
          </w:p>
        </w:tc>
        <w:tc>
          <w:tcPr>
            <w:tcW w:w="993" w:type="dxa"/>
            <w:tcBorders>
              <w:top w:val="nil"/>
              <w:left w:val="nil"/>
              <w:bottom w:val="single" w:sz="4" w:space="0" w:color="000000"/>
              <w:right w:val="single" w:sz="4" w:space="0" w:color="000000"/>
            </w:tcBorders>
            <w:shd w:val="clear" w:color="auto" w:fill="auto"/>
            <w:vAlign w:val="center"/>
          </w:tcPr>
          <w:p w14:paraId="00000406"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3CDAA2D5"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0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4.1.4.3</w:t>
            </w:r>
          </w:p>
        </w:tc>
        <w:tc>
          <w:tcPr>
            <w:tcW w:w="2260" w:type="dxa"/>
            <w:tcBorders>
              <w:top w:val="nil"/>
              <w:left w:val="nil"/>
              <w:bottom w:val="single" w:sz="4" w:space="0" w:color="000000"/>
              <w:right w:val="single" w:sz="4" w:space="0" w:color="000000"/>
            </w:tcBorders>
            <w:shd w:val="clear" w:color="auto" w:fill="auto"/>
            <w:vAlign w:val="center"/>
          </w:tcPr>
          <w:p w14:paraId="00000408"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40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40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40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Contribute to laboratory quality assurance</w:t>
            </w:r>
          </w:p>
        </w:tc>
        <w:tc>
          <w:tcPr>
            <w:tcW w:w="993" w:type="dxa"/>
            <w:tcBorders>
              <w:top w:val="nil"/>
              <w:left w:val="nil"/>
              <w:bottom w:val="single" w:sz="4" w:space="0" w:color="000000"/>
              <w:right w:val="single" w:sz="4" w:space="0" w:color="000000"/>
            </w:tcBorders>
            <w:shd w:val="clear" w:color="auto" w:fill="auto"/>
            <w:vAlign w:val="center"/>
          </w:tcPr>
          <w:p w14:paraId="0000040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AA58D3D"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0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4.1.4.4</w:t>
            </w:r>
          </w:p>
        </w:tc>
        <w:tc>
          <w:tcPr>
            <w:tcW w:w="2260" w:type="dxa"/>
            <w:tcBorders>
              <w:top w:val="nil"/>
              <w:left w:val="nil"/>
              <w:bottom w:val="single" w:sz="4" w:space="0" w:color="000000"/>
              <w:right w:val="single" w:sz="4" w:space="0" w:color="000000"/>
            </w:tcBorders>
            <w:shd w:val="clear" w:color="auto" w:fill="auto"/>
            <w:vAlign w:val="center"/>
          </w:tcPr>
          <w:p w14:paraId="0000040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40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41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41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Contribute to health service provision quality assurance</w:t>
            </w:r>
          </w:p>
        </w:tc>
        <w:tc>
          <w:tcPr>
            <w:tcW w:w="993" w:type="dxa"/>
            <w:tcBorders>
              <w:top w:val="nil"/>
              <w:left w:val="nil"/>
              <w:bottom w:val="single" w:sz="4" w:space="0" w:color="000000"/>
              <w:right w:val="single" w:sz="4" w:space="0" w:color="000000"/>
            </w:tcBorders>
            <w:shd w:val="clear" w:color="auto" w:fill="auto"/>
            <w:vAlign w:val="center"/>
          </w:tcPr>
          <w:p w14:paraId="0000041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2C282F0F" w14:textId="77777777" w:rsidTr="002D34B3">
        <w:trPr>
          <w:trHeight w:val="408"/>
        </w:trPr>
        <w:tc>
          <w:tcPr>
            <w:tcW w:w="1129" w:type="dxa"/>
            <w:tcBorders>
              <w:top w:val="nil"/>
              <w:left w:val="single" w:sz="4" w:space="0" w:color="000000"/>
              <w:bottom w:val="single" w:sz="4" w:space="0" w:color="000000"/>
              <w:right w:val="single" w:sz="4" w:space="0" w:color="000000"/>
            </w:tcBorders>
            <w:shd w:val="clear" w:color="auto" w:fill="F2F2F2" w:themeFill="background1" w:themeFillShade="F2"/>
            <w:vAlign w:val="center"/>
          </w:tcPr>
          <w:p w14:paraId="0000041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4.1.5</w:t>
            </w:r>
          </w:p>
        </w:tc>
        <w:tc>
          <w:tcPr>
            <w:tcW w:w="2260" w:type="dxa"/>
            <w:tcBorders>
              <w:top w:val="nil"/>
              <w:left w:val="nil"/>
              <w:bottom w:val="single" w:sz="4" w:space="0" w:color="000000"/>
              <w:right w:val="single" w:sz="4" w:space="0" w:color="000000"/>
            </w:tcBorders>
            <w:shd w:val="clear" w:color="auto" w:fill="F2F2F2" w:themeFill="background1" w:themeFillShade="F2"/>
            <w:vAlign w:val="center"/>
          </w:tcPr>
          <w:p w14:paraId="00000414"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2F2F2" w:themeFill="background1" w:themeFillShade="F2"/>
            <w:vAlign w:val="center"/>
          </w:tcPr>
          <w:p w14:paraId="00000415"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F2F2F2" w:themeFill="background1" w:themeFillShade="F2"/>
            <w:vAlign w:val="center"/>
          </w:tcPr>
          <w:p w14:paraId="00000416"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Safe biomedical practices</w:t>
            </w:r>
          </w:p>
        </w:tc>
        <w:tc>
          <w:tcPr>
            <w:tcW w:w="5528" w:type="dxa"/>
            <w:tcBorders>
              <w:top w:val="nil"/>
              <w:left w:val="nil"/>
              <w:bottom w:val="single" w:sz="4" w:space="0" w:color="000000"/>
              <w:right w:val="single" w:sz="4" w:space="0" w:color="000000"/>
            </w:tcBorders>
            <w:shd w:val="clear" w:color="auto" w:fill="F2F2F2" w:themeFill="background1" w:themeFillShade="F2"/>
            <w:vAlign w:val="center"/>
          </w:tcPr>
          <w:p w14:paraId="0000041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2F2F2" w:themeFill="background1" w:themeFillShade="F2"/>
            <w:vAlign w:val="center"/>
          </w:tcPr>
          <w:p w14:paraId="00000418"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CA21A62"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1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4.1.5.1</w:t>
            </w:r>
          </w:p>
        </w:tc>
        <w:tc>
          <w:tcPr>
            <w:tcW w:w="2260" w:type="dxa"/>
            <w:tcBorders>
              <w:top w:val="nil"/>
              <w:left w:val="nil"/>
              <w:bottom w:val="single" w:sz="4" w:space="0" w:color="000000"/>
              <w:right w:val="single" w:sz="4" w:space="0" w:color="000000"/>
            </w:tcBorders>
            <w:shd w:val="clear" w:color="auto" w:fill="auto"/>
            <w:vAlign w:val="center"/>
          </w:tcPr>
          <w:p w14:paraId="0000041A"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41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41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41D" w14:textId="1F33DF6D"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Understand the concept of 5S</w:t>
            </w:r>
            <w:r w:rsidR="002112FF">
              <w:rPr>
                <w:rFonts w:ascii="Times New Roman" w:eastAsia="Times New Roman" w:hAnsi="Times New Roman" w:cs="Times New Roman"/>
                <w:color w:val="000000"/>
                <w:sz w:val="24"/>
                <w:szCs w:val="24"/>
              </w:rPr>
              <w:t xml:space="preserve"> principles</w:t>
            </w:r>
            <w:r>
              <w:rPr>
                <w:rFonts w:ascii="Times New Roman" w:eastAsia="Times New Roman" w:hAnsi="Times New Roman" w:cs="Times New Roman"/>
                <w:color w:val="000000"/>
                <w:sz w:val="24"/>
                <w:szCs w:val="24"/>
              </w:rPr>
              <w:t xml:space="preserve"> </w:t>
            </w:r>
            <w:r w:rsidR="00570D80">
              <w:rPr>
                <w:rFonts w:ascii="Times New Roman" w:eastAsia="Times New Roman" w:hAnsi="Times New Roman" w:cs="Times New Roman"/>
                <w:color w:val="000000"/>
                <w:sz w:val="24"/>
                <w:szCs w:val="24"/>
              </w:rPr>
              <w:t xml:space="preserve">(Sort, </w:t>
            </w:r>
            <w:proofErr w:type="gramStart"/>
            <w:r w:rsidR="00570D80">
              <w:rPr>
                <w:rFonts w:ascii="Times New Roman" w:eastAsia="Times New Roman" w:hAnsi="Times New Roman" w:cs="Times New Roman"/>
                <w:color w:val="000000"/>
                <w:sz w:val="24"/>
                <w:szCs w:val="24"/>
              </w:rPr>
              <w:t>Set</w:t>
            </w:r>
            <w:proofErr w:type="gramEnd"/>
            <w:r w:rsidR="00570D80">
              <w:rPr>
                <w:rFonts w:ascii="Times New Roman" w:eastAsia="Times New Roman" w:hAnsi="Times New Roman" w:cs="Times New Roman"/>
                <w:color w:val="000000"/>
                <w:sz w:val="24"/>
                <w:szCs w:val="24"/>
              </w:rPr>
              <w:t xml:space="preserve"> in order, Shine, Standardize, Sustain)</w:t>
            </w:r>
          </w:p>
        </w:tc>
        <w:tc>
          <w:tcPr>
            <w:tcW w:w="993" w:type="dxa"/>
            <w:tcBorders>
              <w:top w:val="nil"/>
              <w:left w:val="nil"/>
              <w:bottom w:val="single" w:sz="4" w:space="0" w:color="000000"/>
              <w:right w:val="single" w:sz="4" w:space="0" w:color="000000"/>
            </w:tcBorders>
            <w:shd w:val="clear" w:color="auto" w:fill="auto"/>
            <w:vAlign w:val="center"/>
          </w:tcPr>
          <w:p w14:paraId="0000041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1DAE377" w14:textId="77777777" w:rsidTr="00FC17EA">
        <w:trPr>
          <w:trHeight w:val="600"/>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41F"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2260" w:type="dxa"/>
            <w:tcBorders>
              <w:top w:val="nil"/>
              <w:left w:val="nil"/>
              <w:bottom w:val="single" w:sz="4" w:space="0" w:color="000000"/>
              <w:right w:val="single" w:sz="4" w:space="0" w:color="000000"/>
            </w:tcBorders>
            <w:shd w:val="clear" w:color="auto" w:fill="F8CBAD"/>
            <w:vAlign w:val="center"/>
          </w:tcPr>
          <w:p w14:paraId="00000420"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42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Communication and self-management skill</w:t>
            </w:r>
          </w:p>
        </w:tc>
        <w:tc>
          <w:tcPr>
            <w:tcW w:w="2692" w:type="dxa"/>
            <w:tcBorders>
              <w:top w:val="nil"/>
              <w:left w:val="nil"/>
              <w:bottom w:val="single" w:sz="4" w:space="0" w:color="000000"/>
              <w:right w:val="single" w:sz="4" w:space="0" w:color="000000"/>
            </w:tcBorders>
            <w:shd w:val="clear" w:color="auto" w:fill="F8CBAD"/>
            <w:vAlign w:val="center"/>
          </w:tcPr>
          <w:p w14:paraId="0000042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F8CBAD"/>
            <w:vAlign w:val="center"/>
          </w:tcPr>
          <w:p w14:paraId="00000423"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nil"/>
              <w:bottom w:val="single" w:sz="4" w:space="0" w:color="000000"/>
              <w:right w:val="single" w:sz="4" w:space="0" w:color="000000"/>
            </w:tcBorders>
            <w:shd w:val="clear" w:color="auto" w:fill="F8CBAD"/>
            <w:vAlign w:val="center"/>
          </w:tcPr>
          <w:p w14:paraId="0000042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555191C"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2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4.2.1</w:t>
            </w:r>
          </w:p>
        </w:tc>
        <w:tc>
          <w:tcPr>
            <w:tcW w:w="2260" w:type="dxa"/>
            <w:tcBorders>
              <w:top w:val="nil"/>
              <w:left w:val="nil"/>
              <w:bottom w:val="single" w:sz="4" w:space="0" w:color="000000"/>
              <w:right w:val="single" w:sz="4" w:space="0" w:color="000000"/>
            </w:tcBorders>
            <w:shd w:val="clear" w:color="auto" w:fill="auto"/>
            <w:vAlign w:val="center"/>
          </w:tcPr>
          <w:p w14:paraId="00000426"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427"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428"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429"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Identify basic concepts of communication and its elements (sender, message, receiver, media, ….)</w:t>
            </w:r>
          </w:p>
        </w:tc>
        <w:tc>
          <w:tcPr>
            <w:tcW w:w="993" w:type="dxa"/>
            <w:tcBorders>
              <w:top w:val="nil"/>
              <w:left w:val="nil"/>
              <w:bottom w:val="single" w:sz="4" w:space="0" w:color="000000"/>
              <w:right w:val="single" w:sz="4" w:space="0" w:color="000000"/>
            </w:tcBorders>
            <w:shd w:val="clear" w:color="auto" w:fill="auto"/>
            <w:vAlign w:val="center"/>
          </w:tcPr>
          <w:p w14:paraId="0000042A"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7CB10895"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2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4.2.2</w:t>
            </w:r>
          </w:p>
        </w:tc>
        <w:tc>
          <w:tcPr>
            <w:tcW w:w="2260" w:type="dxa"/>
            <w:tcBorders>
              <w:top w:val="nil"/>
              <w:left w:val="nil"/>
              <w:bottom w:val="single" w:sz="4" w:space="0" w:color="000000"/>
              <w:right w:val="single" w:sz="4" w:space="0" w:color="000000"/>
            </w:tcBorders>
            <w:shd w:val="clear" w:color="auto" w:fill="auto"/>
            <w:vAlign w:val="center"/>
          </w:tcPr>
          <w:p w14:paraId="0000042C"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42D"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42E"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42F" w14:textId="6007B7A5"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communication methods (verbal, non</w:t>
            </w:r>
            <w:r w:rsidR="00435606">
              <w:rPr>
                <w:rFonts w:ascii="Times New Roman" w:eastAsia="Times New Roman" w:hAnsi="Times New Roman" w:cs="Times New Roman"/>
                <w:sz w:val="24"/>
                <w:szCs w:val="24"/>
              </w:rPr>
              <w:t>-</w:t>
            </w:r>
            <w:r>
              <w:rPr>
                <w:rFonts w:ascii="Times New Roman" w:eastAsia="Times New Roman" w:hAnsi="Times New Roman" w:cs="Times New Roman"/>
                <w:sz w:val="24"/>
                <w:szCs w:val="24"/>
              </w:rPr>
              <w:t>verbal, written, visual, digital</w:t>
            </w:r>
            <w:r w:rsidR="004356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(instant message apps</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w:t>
            </w:r>
          </w:p>
        </w:tc>
        <w:tc>
          <w:tcPr>
            <w:tcW w:w="993" w:type="dxa"/>
            <w:tcBorders>
              <w:top w:val="nil"/>
              <w:left w:val="nil"/>
              <w:bottom w:val="single" w:sz="4" w:space="0" w:color="000000"/>
              <w:right w:val="single" w:sz="4" w:space="0" w:color="000000"/>
            </w:tcBorders>
            <w:shd w:val="clear" w:color="auto" w:fill="auto"/>
            <w:vAlign w:val="center"/>
          </w:tcPr>
          <w:p w14:paraId="00000430"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2EA32BEC"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3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4.2.3</w:t>
            </w:r>
          </w:p>
        </w:tc>
        <w:tc>
          <w:tcPr>
            <w:tcW w:w="2260" w:type="dxa"/>
            <w:tcBorders>
              <w:top w:val="nil"/>
              <w:left w:val="nil"/>
              <w:bottom w:val="single" w:sz="4" w:space="0" w:color="000000"/>
              <w:right w:val="single" w:sz="4" w:space="0" w:color="000000"/>
            </w:tcBorders>
            <w:shd w:val="clear" w:color="auto" w:fill="auto"/>
            <w:vAlign w:val="center"/>
          </w:tcPr>
          <w:p w14:paraId="00000432"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433"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434" w14:textId="77777777" w:rsidR="00A00DA7" w:rsidRPr="00C76260" w:rsidRDefault="00A00DA7" w:rsidP="00C90A66">
            <w:pPr>
              <w:widowControl/>
              <w:rPr>
                <w:rFonts w:ascii="Times New Roman" w:eastAsia="Times New Roman" w:hAnsi="Times New Roman" w:cs="Times New Roman"/>
                <w:b/>
                <w:color w:val="000000"/>
                <w:sz w:val="24"/>
                <w:szCs w:val="24"/>
              </w:rPr>
            </w:pPr>
          </w:p>
        </w:tc>
        <w:tc>
          <w:tcPr>
            <w:tcW w:w="5528" w:type="dxa"/>
            <w:tcBorders>
              <w:top w:val="nil"/>
              <w:left w:val="nil"/>
              <w:bottom w:val="single" w:sz="4" w:space="0" w:color="000000"/>
              <w:right w:val="single" w:sz="4" w:space="0" w:color="000000"/>
            </w:tcBorders>
            <w:shd w:val="clear" w:color="auto" w:fill="auto"/>
            <w:vAlign w:val="center"/>
          </w:tcPr>
          <w:p w14:paraId="00000435"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Identify effective communication principles (clarity, conciseness, consistency….)</w:t>
            </w:r>
          </w:p>
        </w:tc>
        <w:tc>
          <w:tcPr>
            <w:tcW w:w="993" w:type="dxa"/>
            <w:tcBorders>
              <w:top w:val="nil"/>
              <w:left w:val="nil"/>
              <w:bottom w:val="single" w:sz="4" w:space="0" w:color="000000"/>
              <w:right w:val="single" w:sz="4" w:space="0" w:color="000000"/>
            </w:tcBorders>
            <w:shd w:val="clear" w:color="auto" w:fill="auto"/>
            <w:vAlign w:val="center"/>
          </w:tcPr>
          <w:p w14:paraId="00000436" w14:textId="77777777" w:rsidR="00A00DA7" w:rsidRDefault="00A00DA7" w:rsidP="00C90A66">
            <w:pPr>
              <w:widowControl/>
              <w:rPr>
                <w:rFonts w:ascii="Times New Roman" w:eastAsia="Times New Roman" w:hAnsi="Times New Roman" w:cs="Times New Roman"/>
                <w:color w:val="000000"/>
                <w:sz w:val="24"/>
                <w:szCs w:val="24"/>
              </w:rPr>
            </w:pPr>
          </w:p>
        </w:tc>
      </w:tr>
      <w:tr w:rsidR="00A00DA7" w14:paraId="44D8D6E0"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37"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r>
              <w:rPr>
                <w:rFonts w:ascii="Times New Roman" w:eastAsia="Times New Roman" w:hAnsi="Times New Roman" w:cs="Times New Roman"/>
                <w:sz w:val="24"/>
                <w:szCs w:val="24"/>
              </w:rPr>
              <w:t>4</w:t>
            </w:r>
          </w:p>
        </w:tc>
        <w:tc>
          <w:tcPr>
            <w:tcW w:w="2260" w:type="dxa"/>
            <w:tcBorders>
              <w:top w:val="nil"/>
              <w:left w:val="nil"/>
              <w:bottom w:val="single" w:sz="4" w:space="0" w:color="000000"/>
              <w:right w:val="single" w:sz="4" w:space="0" w:color="000000"/>
            </w:tcBorders>
            <w:shd w:val="clear" w:color="auto" w:fill="auto"/>
            <w:vAlign w:val="center"/>
          </w:tcPr>
          <w:p w14:paraId="00000438"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439"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43A"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43B"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Demonstrate organization and efficiently carry out the job</w:t>
            </w:r>
          </w:p>
        </w:tc>
        <w:tc>
          <w:tcPr>
            <w:tcW w:w="993" w:type="dxa"/>
            <w:tcBorders>
              <w:top w:val="nil"/>
              <w:left w:val="nil"/>
              <w:bottom w:val="single" w:sz="4" w:space="0" w:color="000000"/>
              <w:right w:val="single" w:sz="4" w:space="0" w:color="000000"/>
            </w:tcBorders>
            <w:shd w:val="clear" w:color="auto" w:fill="auto"/>
            <w:vAlign w:val="center"/>
          </w:tcPr>
          <w:p w14:paraId="0000043C"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4DB8168E"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3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r>
              <w:rPr>
                <w:rFonts w:ascii="Times New Roman" w:eastAsia="Times New Roman" w:hAnsi="Times New Roman" w:cs="Times New Roman"/>
                <w:sz w:val="24"/>
                <w:szCs w:val="24"/>
              </w:rPr>
              <w:t>5</w:t>
            </w:r>
          </w:p>
        </w:tc>
        <w:tc>
          <w:tcPr>
            <w:tcW w:w="2260" w:type="dxa"/>
            <w:tcBorders>
              <w:top w:val="nil"/>
              <w:left w:val="nil"/>
              <w:bottom w:val="single" w:sz="4" w:space="0" w:color="000000"/>
              <w:right w:val="single" w:sz="4" w:space="0" w:color="000000"/>
            </w:tcBorders>
            <w:shd w:val="clear" w:color="auto" w:fill="auto"/>
            <w:vAlign w:val="center"/>
          </w:tcPr>
          <w:p w14:paraId="0000043E"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auto"/>
            <w:vAlign w:val="center"/>
          </w:tcPr>
          <w:p w14:paraId="0000043F"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nil"/>
              <w:left w:val="nil"/>
              <w:bottom w:val="single" w:sz="4" w:space="0" w:color="000000"/>
              <w:right w:val="single" w:sz="4" w:space="0" w:color="000000"/>
            </w:tcBorders>
            <w:shd w:val="clear" w:color="auto" w:fill="auto"/>
            <w:vAlign w:val="center"/>
          </w:tcPr>
          <w:p w14:paraId="00000440"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single" w:sz="4" w:space="0" w:color="000000"/>
            </w:tcBorders>
            <w:shd w:val="clear" w:color="auto" w:fill="auto"/>
            <w:vAlign w:val="center"/>
          </w:tcPr>
          <w:p w14:paraId="00000441"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Ensure working time </w:t>
            </w:r>
          </w:p>
        </w:tc>
        <w:tc>
          <w:tcPr>
            <w:tcW w:w="993" w:type="dxa"/>
            <w:tcBorders>
              <w:top w:val="nil"/>
              <w:left w:val="nil"/>
              <w:bottom w:val="single" w:sz="4" w:space="0" w:color="000000"/>
              <w:right w:val="single" w:sz="4" w:space="0" w:color="000000"/>
            </w:tcBorders>
            <w:shd w:val="clear" w:color="auto" w:fill="auto"/>
            <w:vAlign w:val="center"/>
          </w:tcPr>
          <w:p w14:paraId="00000442"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F05A0E" w14:paraId="63EA74E8" w14:textId="77777777" w:rsidTr="00F05A0E">
        <w:trPr>
          <w:trHeight w:val="408"/>
        </w:trPr>
        <w:tc>
          <w:tcPr>
            <w:tcW w:w="1129" w:type="dxa"/>
            <w:tcBorders>
              <w:top w:val="nil"/>
              <w:left w:val="single" w:sz="4" w:space="0" w:color="000000"/>
              <w:bottom w:val="single" w:sz="4" w:space="0" w:color="000000"/>
              <w:right w:val="single" w:sz="4" w:space="0" w:color="000000"/>
            </w:tcBorders>
            <w:shd w:val="clear" w:color="auto" w:fill="FBD4B4" w:themeFill="accent6" w:themeFillTint="66"/>
            <w:vAlign w:val="center"/>
          </w:tcPr>
          <w:p w14:paraId="4E035F25" w14:textId="3F60F5F4" w:rsidR="00F05A0E" w:rsidRPr="00435606" w:rsidRDefault="00F05A0E" w:rsidP="00C90A66">
            <w:pPr>
              <w:widowControl/>
              <w:rPr>
                <w:rFonts w:ascii="Times New Roman" w:eastAsia="Times New Roman" w:hAnsi="Times New Roman" w:cs="Times New Roman"/>
                <w:bCs/>
                <w:sz w:val="24"/>
                <w:szCs w:val="24"/>
              </w:rPr>
            </w:pPr>
            <w:r w:rsidRPr="00435606">
              <w:rPr>
                <w:rFonts w:ascii="Times New Roman" w:eastAsia="Times New Roman" w:hAnsi="Times New Roman" w:cs="Times New Roman"/>
                <w:bCs/>
                <w:sz w:val="24"/>
                <w:szCs w:val="24"/>
              </w:rPr>
              <w:t>4.3</w:t>
            </w:r>
          </w:p>
        </w:tc>
        <w:tc>
          <w:tcPr>
            <w:tcW w:w="2260" w:type="dxa"/>
            <w:tcBorders>
              <w:top w:val="nil"/>
              <w:left w:val="nil"/>
              <w:bottom w:val="single" w:sz="4" w:space="0" w:color="000000"/>
              <w:right w:val="single" w:sz="4" w:space="0" w:color="000000"/>
            </w:tcBorders>
            <w:shd w:val="clear" w:color="auto" w:fill="FBD4B4" w:themeFill="accent6" w:themeFillTint="66"/>
            <w:vAlign w:val="center"/>
          </w:tcPr>
          <w:p w14:paraId="7265DACA" w14:textId="77777777" w:rsidR="00F05A0E" w:rsidRPr="00366452" w:rsidRDefault="00F05A0E"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FBD4B4" w:themeFill="accent6" w:themeFillTint="66"/>
            <w:vAlign w:val="center"/>
          </w:tcPr>
          <w:p w14:paraId="48877B1B" w14:textId="4369F6FD" w:rsidR="00F05A0E" w:rsidRPr="00C76260" w:rsidRDefault="00F05A0E" w:rsidP="00C90A66">
            <w:pPr>
              <w:widowControl/>
              <w:rPr>
                <w:rFonts w:ascii="Times New Roman" w:eastAsia="Times New Roman" w:hAnsi="Times New Roman" w:cs="Times New Roman"/>
                <w:b/>
                <w:sz w:val="24"/>
                <w:szCs w:val="24"/>
              </w:rPr>
            </w:pPr>
            <w:r w:rsidRPr="00C76260">
              <w:rPr>
                <w:rFonts w:ascii="Times New Roman" w:eastAsia="Times New Roman" w:hAnsi="Times New Roman" w:cs="Times New Roman"/>
                <w:b/>
                <w:sz w:val="24"/>
                <w:szCs w:val="24"/>
              </w:rPr>
              <w:t>English Language</w:t>
            </w:r>
          </w:p>
        </w:tc>
        <w:tc>
          <w:tcPr>
            <w:tcW w:w="2692" w:type="dxa"/>
            <w:tcBorders>
              <w:top w:val="nil"/>
              <w:left w:val="nil"/>
              <w:bottom w:val="single" w:sz="4" w:space="0" w:color="000000"/>
              <w:right w:val="single" w:sz="4" w:space="0" w:color="000000"/>
            </w:tcBorders>
            <w:shd w:val="clear" w:color="auto" w:fill="FBD4B4" w:themeFill="accent6" w:themeFillTint="66"/>
            <w:vAlign w:val="center"/>
          </w:tcPr>
          <w:p w14:paraId="108AA13D" w14:textId="77777777" w:rsidR="00F05A0E" w:rsidRPr="00C76260" w:rsidRDefault="00F05A0E" w:rsidP="00C90A66">
            <w:pPr>
              <w:widowControl/>
              <w:rPr>
                <w:rFonts w:ascii="Times New Roman" w:eastAsia="Times New Roman" w:hAnsi="Times New Roman" w:cs="Times New Roman"/>
                <w:b/>
                <w:sz w:val="24"/>
                <w:szCs w:val="24"/>
              </w:rPr>
            </w:pPr>
          </w:p>
        </w:tc>
        <w:tc>
          <w:tcPr>
            <w:tcW w:w="5528" w:type="dxa"/>
            <w:tcBorders>
              <w:top w:val="single" w:sz="4" w:space="0" w:color="000000"/>
              <w:left w:val="nil"/>
              <w:bottom w:val="single" w:sz="4" w:space="0" w:color="000000"/>
              <w:right w:val="single" w:sz="4" w:space="0" w:color="000000"/>
            </w:tcBorders>
            <w:shd w:val="clear" w:color="auto" w:fill="FBD4B4" w:themeFill="accent6" w:themeFillTint="66"/>
            <w:vAlign w:val="center"/>
          </w:tcPr>
          <w:p w14:paraId="31586040" w14:textId="77777777" w:rsidR="00F05A0E" w:rsidRPr="00F05A0E" w:rsidRDefault="00F05A0E" w:rsidP="00C90A66">
            <w:pPr>
              <w:widowControl/>
              <w:rPr>
                <w:rFonts w:ascii="Times New Roman" w:eastAsia="Times New Roman" w:hAnsi="Times New Roman" w:cs="Times New Roman"/>
                <w:b/>
                <w:sz w:val="24"/>
                <w:szCs w:val="24"/>
              </w:rPr>
            </w:pPr>
          </w:p>
        </w:tc>
        <w:tc>
          <w:tcPr>
            <w:tcW w:w="993" w:type="dxa"/>
            <w:tcBorders>
              <w:top w:val="nil"/>
              <w:left w:val="nil"/>
              <w:bottom w:val="single" w:sz="4" w:space="0" w:color="000000"/>
              <w:right w:val="single" w:sz="4" w:space="0" w:color="000000"/>
            </w:tcBorders>
            <w:shd w:val="clear" w:color="auto" w:fill="FBD4B4" w:themeFill="accent6" w:themeFillTint="66"/>
            <w:vAlign w:val="center"/>
          </w:tcPr>
          <w:p w14:paraId="26714ED8" w14:textId="77777777" w:rsidR="00F05A0E" w:rsidRPr="00F05A0E" w:rsidRDefault="00F05A0E" w:rsidP="00C90A66">
            <w:pPr>
              <w:widowControl/>
              <w:rPr>
                <w:rFonts w:ascii="Times New Roman" w:eastAsia="Times New Roman" w:hAnsi="Times New Roman" w:cs="Times New Roman"/>
                <w:b/>
                <w:sz w:val="24"/>
                <w:szCs w:val="24"/>
              </w:rPr>
            </w:pPr>
          </w:p>
        </w:tc>
      </w:tr>
      <w:tr w:rsidR="00A00DA7" w14:paraId="2A4634DB" w14:textId="77777777" w:rsidTr="00FC17EA">
        <w:trPr>
          <w:trHeight w:val="408"/>
        </w:trPr>
        <w:tc>
          <w:tcPr>
            <w:tcW w:w="1129" w:type="dxa"/>
            <w:tcBorders>
              <w:top w:val="nil"/>
              <w:left w:val="single" w:sz="4" w:space="0" w:color="000000"/>
              <w:bottom w:val="single" w:sz="4" w:space="0" w:color="000000"/>
              <w:right w:val="single" w:sz="4" w:space="0" w:color="000000"/>
            </w:tcBorders>
            <w:shd w:val="clear" w:color="auto" w:fill="auto"/>
            <w:vAlign w:val="center"/>
          </w:tcPr>
          <w:p w14:paraId="00000443" w14:textId="46B3CCD0"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05A0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F05A0E">
              <w:rPr>
                <w:rFonts w:ascii="Times New Roman" w:eastAsia="Times New Roman" w:hAnsi="Times New Roman" w:cs="Times New Roman"/>
                <w:sz w:val="24"/>
                <w:szCs w:val="24"/>
              </w:rPr>
              <w:t>1</w:t>
            </w:r>
          </w:p>
        </w:tc>
        <w:tc>
          <w:tcPr>
            <w:tcW w:w="2260" w:type="dxa"/>
            <w:tcBorders>
              <w:top w:val="nil"/>
              <w:left w:val="nil"/>
              <w:bottom w:val="single" w:sz="4" w:space="0" w:color="000000"/>
              <w:right w:val="single" w:sz="4" w:space="0" w:color="000000"/>
            </w:tcBorders>
            <w:shd w:val="clear" w:color="auto" w:fill="auto"/>
            <w:vAlign w:val="center"/>
          </w:tcPr>
          <w:p w14:paraId="00000444" w14:textId="77777777" w:rsidR="00A00DA7" w:rsidRPr="00366452" w:rsidRDefault="00A00DA7" w:rsidP="00C90A66">
            <w:pPr>
              <w:widowControl/>
              <w:rPr>
                <w:rFonts w:ascii="Times New Roman" w:eastAsia="Times New Roman" w:hAnsi="Times New Roman" w:cs="Times New Roman"/>
                <w:b/>
                <w:sz w:val="24"/>
                <w:szCs w:val="24"/>
              </w:rPr>
            </w:pPr>
          </w:p>
        </w:tc>
        <w:tc>
          <w:tcPr>
            <w:tcW w:w="2552" w:type="dxa"/>
            <w:tcBorders>
              <w:top w:val="nil"/>
              <w:left w:val="nil"/>
              <w:bottom w:val="single" w:sz="4" w:space="0" w:color="000000"/>
              <w:right w:val="single" w:sz="4" w:space="0" w:color="000000"/>
            </w:tcBorders>
            <w:shd w:val="clear" w:color="auto" w:fill="auto"/>
            <w:vAlign w:val="center"/>
          </w:tcPr>
          <w:p w14:paraId="00000445" w14:textId="2395C316" w:rsidR="00A00DA7" w:rsidRPr="00C76260" w:rsidRDefault="00A00DA7" w:rsidP="00C90A66">
            <w:pPr>
              <w:widowControl/>
              <w:rPr>
                <w:rFonts w:ascii="Times New Roman" w:eastAsia="Times New Roman" w:hAnsi="Times New Roman" w:cs="Times New Roman"/>
                <w:b/>
                <w:sz w:val="24"/>
                <w:szCs w:val="24"/>
              </w:rPr>
            </w:pPr>
          </w:p>
        </w:tc>
        <w:tc>
          <w:tcPr>
            <w:tcW w:w="2692" w:type="dxa"/>
            <w:tcBorders>
              <w:top w:val="nil"/>
              <w:left w:val="nil"/>
              <w:bottom w:val="single" w:sz="4" w:space="0" w:color="000000"/>
              <w:right w:val="single" w:sz="4" w:space="0" w:color="000000"/>
            </w:tcBorders>
            <w:shd w:val="clear" w:color="auto" w:fill="auto"/>
            <w:vAlign w:val="center"/>
          </w:tcPr>
          <w:p w14:paraId="00000446" w14:textId="77777777" w:rsidR="00A00DA7" w:rsidRPr="00C76260" w:rsidRDefault="00A00DA7" w:rsidP="00C90A66">
            <w:pPr>
              <w:widowControl/>
              <w:rPr>
                <w:rFonts w:ascii="Times New Roman" w:eastAsia="Times New Roman" w:hAnsi="Times New Roman" w:cs="Times New Roman"/>
                <w:b/>
                <w:sz w:val="24"/>
                <w:szCs w:val="24"/>
              </w:rPr>
            </w:pPr>
          </w:p>
        </w:tc>
        <w:tc>
          <w:tcPr>
            <w:tcW w:w="5528" w:type="dxa"/>
            <w:tcBorders>
              <w:top w:val="single" w:sz="4" w:space="0" w:color="000000"/>
              <w:left w:val="nil"/>
              <w:bottom w:val="single" w:sz="4" w:space="0" w:color="000000"/>
              <w:right w:val="single" w:sz="4" w:space="0" w:color="000000"/>
            </w:tcBorders>
            <w:shd w:val="clear" w:color="auto" w:fill="auto"/>
            <w:vAlign w:val="center"/>
          </w:tcPr>
          <w:p w14:paraId="00000447" w14:textId="75A40815" w:rsidR="00A00DA7" w:rsidRDefault="009D38AF" w:rsidP="00C90A66">
            <w:pPr>
              <w:widowControl/>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Understand Intermediate </w:t>
            </w:r>
            <w:r w:rsidR="001B7AB4">
              <w:rPr>
                <w:rFonts w:ascii="Times New Roman" w:eastAsia="Times New Roman" w:hAnsi="Times New Roman" w:cs="Times New Roman"/>
                <w:sz w:val="24"/>
                <w:szCs w:val="24"/>
              </w:rPr>
              <w:t xml:space="preserve">level of </w:t>
            </w:r>
            <w:r>
              <w:rPr>
                <w:rFonts w:ascii="Times New Roman" w:eastAsia="Times New Roman" w:hAnsi="Times New Roman" w:cs="Times New Roman"/>
                <w:sz w:val="24"/>
                <w:szCs w:val="24"/>
              </w:rPr>
              <w:t>English</w:t>
            </w:r>
            <w:r w:rsidR="001B7AB4">
              <w:rPr>
                <w:rFonts w:ascii="Times New Roman" w:eastAsia="Times New Roman" w:hAnsi="Times New Roman" w:cs="Times New Roman"/>
                <w:sz w:val="24"/>
                <w:szCs w:val="24"/>
              </w:rPr>
              <w:t xml:space="preserve"> language</w:t>
            </w:r>
            <w:r>
              <w:rPr>
                <w:rFonts w:ascii="Times New Roman" w:eastAsia="Times New Roman" w:hAnsi="Times New Roman" w:cs="Times New Roman"/>
                <w:sz w:val="24"/>
                <w:szCs w:val="24"/>
              </w:rPr>
              <w:t xml:space="preserve"> (</w:t>
            </w:r>
            <w:r w:rsidR="00435606">
              <w:rPr>
                <w:rFonts w:ascii="Times New Roman" w:eastAsia="Times New Roman" w:hAnsi="Times New Roman" w:cs="Times New Roman"/>
                <w:sz w:val="24"/>
                <w:szCs w:val="24"/>
              </w:rPr>
              <w:t xml:space="preserve">in the four areas: </w:t>
            </w:r>
            <w:r>
              <w:rPr>
                <w:rFonts w:ascii="Times New Roman" w:eastAsia="Times New Roman" w:hAnsi="Times New Roman" w:cs="Times New Roman"/>
                <w:sz w:val="24"/>
                <w:szCs w:val="24"/>
              </w:rPr>
              <w:t xml:space="preserve">Reading, </w:t>
            </w:r>
            <w:r w:rsidR="00560853">
              <w:rPr>
                <w:rFonts w:ascii="Times New Roman" w:eastAsia="Times New Roman" w:hAnsi="Times New Roman" w:cs="Times New Roman"/>
                <w:sz w:val="24"/>
                <w:szCs w:val="24"/>
              </w:rPr>
              <w:t>W</w:t>
            </w:r>
            <w:r>
              <w:rPr>
                <w:rFonts w:ascii="Times New Roman" w:eastAsia="Times New Roman" w:hAnsi="Times New Roman" w:cs="Times New Roman"/>
                <w:sz w:val="24"/>
                <w:szCs w:val="24"/>
              </w:rPr>
              <w:t>riting, Speaking, Listening)</w:t>
            </w:r>
          </w:p>
        </w:tc>
        <w:tc>
          <w:tcPr>
            <w:tcW w:w="993" w:type="dxa"/>
            <w:tcBorders>
              <w:top w:val="nil"/>
              <w:left w:val="nil"/>
              <w:bottom w:val="single" w:sz="4" w:space="0" w:color="000000"/>
              <w:right w:val="single" w:sz="4" w:space="0" w:color="000000"/>
            </w:tcBorders>
            <w:shd w:val="clear" w:color="auto" w:fill="auto"/>
            <w:vAlign w:val="center"/>
          </w:tcPr>
          <w:p w14:paraId="00000448" w14:textId="77777777" w:rsidR="00A00DA7" w:rsidRDefault="00A00DA7" w:rsidP="00C90A66">
            <w:pPr>
              <w:widowControl/>
              <w:rPr>
                <w:rFonts w:ascii="Times New Roman" w:eastAsia="Times New Roman" w:hAnsi="Times New Roman" w:cs="Times New Roman"/>
                <w:sz w:val="24"/>
                <w:szCs w:val="24"/>
              </w:rPr>
            </w:pPr>
          </w:p>
        </w:tc>
      </w:tr>
      <w:tr w:rsidR="00A00DA7" w14:paraId="62668548" w14:textId="77777777" w:rsidTr="0023447D">
        <w:trPr>
          <w:trHeight w:val="408"/>
        </w:trPr>
        <w:tc>
          <w:tcPr>
            <w:tcW w:w="1129" w:type="dxa"/>
            <w:tcBorders>
              <w:top w:val="nil"/>
              <w:left w:val="single" w:sz="4" w:space="0" w:color="000000"/>
              <w:bottom w:val="single" w:sz="4" w:space="0" w:color="000000"/>
              <w:right w:val="single" w:sz="4" w:space="0" w:color="000000"/>
            </w:tcBorders>
            <w:shd w:val="clear" w:color="auto" w:fill="F8CBAD"/>
            <w:vAlign w:val="center"/>
          </w:tcPr>
          <w:p w14:paraId="00000449" w14:textId="72353D5B"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F05A0E">
              <w:rPr>
                <w:rFonts w:ascii="Times New Roman" w:eastAsia="Times New Roman" w:hAnsi="Times New Roman" w:cs="Times New Roman"/>
                <w:color w:val="000000"/>
                <w:sz w:val="24"/>
                <w:szCs w:val="24"/>
              </w:rPr>
              <w:t>4</w:t>
            </w:r>
          </w:p>
        </w:tc>
        <w:tc>
          <w:tcPr>
            <w:tcW w:w="2260" w:type="dxa"/>
            <w:tcBorders>
              <w:top w:val="nil"/>
              <w:left w:val="nil"/>
              <w:bottom w:val="single" w:sz="4" w:space="0" w:color="000000"/>
              <w:right w:val="single" w:sz="4" w:space="0" w:color="000000"/>
            </w:tcBorders>
            <w:shd w:val="clear" w:color="auto" w:fill="F8CBAD"/>
            <w:vAlign w:val="center"/>
          </w:tcPr>
          <w:p w14:paraId="0000044A"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nil"/>
              <w:left w:val="nil"/>
              <w:bottom w:val="single" w:sz="4" w:space="0" w:color="000000"/>
              <w:right w:val="single" w:sz="4" w:space="0" w:color="000000"/>
            </w:tcBorders>
            <w:shd w:val="clear" w:color="auto" w:fill="F8CBAD"/>
            <w:vAlign w:val="center"/>
          </w:tcPr>
          <w:p w14:paraId="0000044B"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Collaboration and team work</w:t>
            </w:r>
          </w:p>
        </w:tc>
        <w:tc>
          <w:tcPr>
            <w:tcW w:w="2692" w:type="dxa"/>
            <w:tcBorders>
              <w:top w:val="nil"/>
              <w:left w:val="nil"/>
              <w:bottom w:val="single" w:sz="4" w:space="0" w:color="000000"/>
              <w:right w:val="single" w:sz="4" w:space="0" w:color="000000"/>
            </w:tcBorders>
            <w:shd w:val="clear" w:color="auto" w:fill="F8CBAD"/>
            <w:vAlign w:val="center"/>
          </w:tcPr>
          <w:p w14:paraId="0000044C"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nil"/>
              <w:left w:val="nil"/>
              <w:bottom w:val="single" w:sz="4" w:space="0" w:color="000000"/>
              <w:right w:val="nil"/>
            </w:tcBorders>
            <w:shd w:val="clear" w:color="auto" w:fill="F8CBAD"/>
            <w:vAlign w:val="center"/>
          </w:tcPr>
          <w:p w14:paraId="0000044D"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993" w:type="dxa"/>
            <w:tcBorders>
              <w:top w:val="nil"/>
              <w:left w:val="single" w:sz="4" w:space="0" w:color="000000"/>
              <w:bottom w:val="single" w:sz="4" w:space="0" w:color="000000"/>
              <w:right w:val="single" w:sz="4" w:space="0" w:color="000000"/>
            </w:tcBorders>
            <w:shd w:val="clear" w:color="auto" w:fill="F8CBAD"/>
            <w:vAlign w:val="center"/>
          </w:tcPr>
          <w:p w14:paraId="0000044E"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A00DA7" w14:paraId="1213FF30" w14:textId="77777777" w:rsidTr="0023447D">
        <w:trPr>
          <w:trHeight w:val="408"/>
        </w:trPr>
        <w:tc>
          <w:tcPr>
            <w:tcW w:w="1129" w:type="dxa"/>
            <w:tcBorders>
              <w:top w:val="single" w:sz="4" w:space="0" w:color="000000"/>
              <w:left w:val="single" w:sz="4" w:space="0" w:color="000000"/>
              <w:bottom w:val="single" w:sz="4" w:space="0" w:color="auto"/>
              <w:right w:val="single" w:sz="4" w:space="0" w:color="000000"/>
            </w:tcBorders>
            <w:shd w:val="clear" w:color="auto" w:fill="auto"/>
            <w:vAlign w:val="center"/>
          </w:tcPr>
          <w:p w14:paraId="0000044F" w14:textId="6447BE09"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F05A0E">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.1</w:t>
            </w:r>
          </w:p>
        </w:tc>
        <w:tc>
          <w:tcPr>
            <w:tcW w:w="2260" w:type="dxa"/>
            <w:tcBorders>
              <w:top w:val="single" w:sz="4" w:space="0" w:color="000000"/>
              <w:left w:val="nil"/>
              <w:bottom w:val="single" w:sz="4" w:space="0" w:color="auto"/>
              <w:right w:val="single" w:sz="4" w:space="0" w:color="000000"/>
            </w:tcBorders>
            <w:shd w:val="clear" w:color="auto" w:fill="auto"/>
            <w:vAlign w:val="center"/>
          </w:tcPr>
          <w:p w14:paraId="00000450" w14:textId="77777777" w:rsidR="00A00DA7" w:rsidRPr="00366452" w:rsidRDefault="009D38AF" w:rsidP="00C90A66">
            <w:pPr>
              <w:widowControl/>
              <w:rPr>
                <w:rFonts w:ascii="Times New Roman" w:eastAsia="Times New Roman" w:hAnsi="Times New Roman" w:cs="Times New Roman"/>
                <w:b/>
                <w:sz w:val="24"/>
                <w:szCs w:val="24"/>
              </w:rPr>
            </w:pPr>
            <w:r w:rsidRPr="00366452">
              <w:rPr>
                <w:rFonts w:ascii="Times New Roman" w:eastAsia="Times New Roman" w:hAnsi="Times New Roman" w:cs="Times New Roman"/>
                <w:b/>
                <w:sz w:val="24"/>
                <w:szCs w:val="24"/>
              </w:rPr>
              <w:t> </w:t>
            </w:r>
          </w:p>
        </w:tc>
        <w:tc>
          <w:tcPr>
            <w:tcW w:w="2552" w:type="dxa"/>
            <w:tcBorders>
              <w:top w:val="single" w:sz="4" w:space="0" w:color="000000"/>
              <w:left w:val="nil"/>
              <w:bottom w:val="single" w:sz="4" w:space="0" w:color="auto"/>
              <w:right w:val="single" w:sz="4" w:space="0" w:color="000000"/>
            </w:tcBorders>
            <w:shd w:val="clear" w:color="auto" w:fill="auto"/>
            <w:vAlign w:val="center"/>
          </w:tcPr>
          <w:p w14:paraId="00000451"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2692" w:type="dxa"/>
            <w:tcBorders>
              <w:top w:val="single" w:sz="4" w:space="0" w:color="000000"/>
              <w:left w:val="nil"/>
              <w:bottom w:val="single" w:sz="4" w:space="0" w:color="auto"/>
              <w:right w:val="single" w:sz="4" w:space="0" w:color="000000"/>
            </w:tcBorders>
            <w:shd w:val="clear" w:color="auto" w:fill="auto"/>
            <w:vAlign w:val="center"/>
          </w:tcPr>
          <w:p w14:paraId="00000452" w14:textId="77777777" w:rsidR="00A00DA7" w:rsidRPr="00C76260" w:rsidRDefault="009D38AF" w:rsidP="00C90A66">
            <w:pPr>
              <w:widowControl/>
              <w:rPr>
                <w:rFonts w:ascii="Times New Roman" w:eastAsia="Times New Roman" w:hAnsi="Times New Roman" w:cs="Times New Roman"/>
                <w:b/>
                <w:color w:val="000000"/>
                <w:sz w:val="24"/>
                <w:szCs w:val="24"/>
              </w:rPr>
            </w:pPr>
            <w:r w:rsidRPr="00C76260">
              <w:rPr>
                <w:rFonts w:ascii="Times New Roman" w:eastAsia="Times New Roman" w:hAnsi="Times New Roman" w:cs="Times New Roman"/>
                <w:b/>
                <w:color w:val="000000"/>
                <w:sz w:val="24"/>
                <w:szCs w:val="24"/>
              </w:rPr>
              <w:t> </w:t>
            </w:r>
          </w:p>
        </w:tc>
        <w:tc>
          <w:tcPr>
            <w:tcW w:w="5528" w:type="dxa"/>
            <w:tcBorders>
              <w:top w:val="single" w:sz="4" w:space="0" w:color="000000"/>
              <w:left w:val="nil"/>
              <w:bottom w:val="single" w:sz="4" w:space="0" w:color="auto"/>
              <w:right w:val="single" w:sz="4" w:space="0" w:color="000000"/>
            </w:tcBorders>
            <w:shd w:val="clear" w:color="auto" w:fill="auto"/>
            <w:vAlign w:val="center"/>
          </w:tcPr>
          <w:p w14:paraId="00000453" w14:textId="678D4057" w:rsidR="00A00DA7" w:rsidRDefault="0023447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w:t>
            </w:r>
            <w:r w:rsidRPr="0023447D">
              <w:rPr>
                <w:rFonts w:ascii="Times New Roman" w:eastAsia="Times New Roman" w:hAnsi="Times New Roman" w:cs="Times New Roman"/>
                <w:color w:val="000000"/>
                <w:sz w:val="24"/>
                <w:szCs w:val="24"/>
              </w:rPr>
              <w:t xml:space="preserve">nderstand </w:t>
            </w:r>
            <w:r>
              <w:rPr>
                <w:rFonts w:ascii="Times New Roman" w:eastAsia="Times New Roman" w:hAnsi="Times New Roman" w:cs="Times New Roman"/>
                <w:color w:val="000000"/>
                <w:sz w:val="24"/>
                <w:szCs w:val="24"/>
              </w:rPr>
              <w:t>t</w:t>
            </w:r>
            <w:r w:rsidRPr="0023447D">
              <w:rPr>
                <w:rFonts w:ascii="Times New Roman" w:eastAsia="Times New Roman" w:hAnsi="Times New Roman" w:cs="Times New Roman"/>
                <w:color w:val="000000"/>
                <w:sz w:val="24"/>
                <w:szCs w:val="24"/>
              </w:rPr>
              <w:t>he principles of organization and managemen</w:t>
            </w:r>
            <w:r>
              <w:rPr>
                <w:rFonts w:ascii="Times New Roman" w:eastAsia="Times New Roman" w:hAnsi="Times New Roman" w:cs="Times New Roman"/>
                <w:color w:val="000000"/>
                <w:sz w:val="24"/>
                <w:szCs w:val="24"/>
              </w:rPr>
              <w:t>t</w:t>
            </w:r>
          </w:p>
        </w:tc>
        <w:tc>
          <w:tcPr>
            <w:tcW w:w="993" w:type="dxa"/>
            <w:tcBorders>
              <w:top w:val="nil"/>
              <w:left w:val="nil"/>
              <w:bottom w:val="nil"/>
              <w:right w:val="single" w:sz="4" w:space="0" w:color="000000"/>
            </w:tcBorders>
            <w:shd w:val="clear" w:color="auto" w:fill="auto"/>
            <w:vAlign w:val="center"/>
          </w:tcPr>
          <w:p w14:paraId="00000454" w14:textId="77777777" w:rsidR="00A00DA7" w:rsidRDefault="009D38AF"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r>
      <w:tr w:rsidR="0023447D" w14:paraId="61E87913" w14:textId="77777777" w:rsidTr="008A0F1A">
        <w:trPr>
          <w:trHeight w:val="408"/>
        </w:trPr>
        <w:tc>
          <w:tcPr>
            <w:tcW w:w="1129" w:type="dxa"/>
            <w:tcBorders>
              <w:top w:val="single" w:sz="4" w:space="0" w:color="auto"/>
              <w:left w:val="single" w:sz="4" w:space="0" w:color="000000"/>
              <w:bottom w:val="single" w:sz="4" w:space="0" w:color="auto"/>
              <w:right w:val="single" w:sz="4" w:space="0" w:color="000000"/>
            </w:tcBorders>
            <w:shd w:val="clear" w:color="auto" w:fill="auto"/>
            <w:vAlign w:val="center"/>
          </w:tcPr>
          <w:p w14:paraId="4B393FBE" w14:textId="1E3B3C72" w:rsidR="0023447D" w:rsidRDefault="0023447D"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4.4.2</w:t>
            </w:r>
          </w:p>
        </w:tc>
        <w:tc>
          <w:tcPr>
            <w:tcW w:w="2260" w:type="dxa"/>
            <w:tcBorders>
              <w:top w:val="single" w:sz="4" w:space="0" w:color="auto"/>
              <w:left w:val="nil"/>
              <w:bottom w:val="single" w:sz="4" w:space="0" w:color="auto"/>
              <w:right w:val="single" w:sz="4" w:space="0" w:color="000000"/>
            </w:tcBorders>
            <w:shd w:val="clear" w:color="auto" w:fill="auto"/>
            <w:vAlign w:val="center"/>
          </w:tcPr>
          <w:p w14:paraId="6E4F2B25" w14:textId="77777777" w:rsidR="0023447D" w:rsidRPr="00366452" w:rsidRDefault="0023447D" w:rsidP="00C90A66">
            <w:pPr>
              <w:widowControl/>
              <w:rPr>
                <w:rFonts w:ascii="Times New Roman" w:eastAsia="Times New Roman" w:hAnsi="Times New Roman" w:cs="Times New Roman"/>
                <w:b/>
                <w:sz w:val="24"/>
                <w:szCs w:val="24"/>
              </w:rPr>
            </w:pPr>
          </w:p>
        </w:tc>
        <w:tc>
          <w:tcPr>
            <w:tcW w:w="2552" w:type="dxa"/>
            <w:tcBorders>
              <w:top w:val="single" w:sz="4" w:space="0" w:color="auto"/>
              <w:left w:val="nil"/>
              <w:bottom w:val="single" w:sz="4" w:space="0" w:color="auto"/>
              <w:right w:val="single" w:sz="4" w:space="0" w:color="000000"/>
            </w:tcBorders>
            <w:shd w:val="clear" w:color="auto" w:fill="auto"/>
            <w:vAlign w:val="center"/>
          </w:tcPr>
          <w:p w14:paraId="6E372373" w14:textId="77777777" w:rsidR="0023447D" w:rsidRPr="00C76260" w:rsidRDefault="0023447D" w:rsidP="00C90A66">
            <w:pPr>
              <w:widowControl/>
              <w:rPr>
                <w:rFonts w:ascii="Times New Roman" w:eastAsia="Times New Roman" w:hAnsi="Times New Roman" w:cs="Times New Roman"/>
                <w:b/>
                <w:color w:val="000000"/>
                <w:sz w:val="24"/>
                <w:szCs w:val="24"/>
              </w:rPr>
            </w:pPr>
          </w:p>
        </w:tc>
        <w:tc>
          <w:tcPr>
            <w:tcW w:w="2692" w:type="dxa"/>
            <w:tcBorders>
              <w:top w:val="single" w:sz="4" w:space="0" w:color="auto"/>
              <w:left w:val="nil"/>
              <w:bottom w:val="single" w:sz="4" w:space="0" w:color="auto"/>
              <w:right w:val="single" w:sz="4" w:space="0" w:color="000000"/>
            </w:tcBorders>
            <w:shd w:val="clear" w:color="auto" w:fill="auto"/>
            <w:vAlign w:val="center"/>
          </w:tcPr>
          <w:p w14:paraId="5457DA1A" w14:textId="77777777" w:rsidR="0023447D" w:rsidRPr="00C76260" w:rsidRDefault="0023447D" w:rsidP="00C90A66">
            <w:pPr>
              <w:widowControl/>
              <w:rPr>
                <w:rFonts w:ascii="Times New Roman" w:eastAsia="Times New Roman" w:hAnsi="Times New Roman" w:cs="Times New Roman"/>
                <w:b/>
                <w:color w:val="000000"/>
                <w:sz w:val="24"/>
                <w:szCs w:val="24"/>
              </w:rPr>
            </w:pPr>
          </w:p>
        </w:tc>
        <w:tc>
          <w:tcPr>
            <w:tcW w:w="5528" w:type="dxa"/>
            <w:tcBorders>
              <w:top w:val="single" w:sz="4" w:space="0" w:color="auto"/>
              <w:left w:val="nil"/>
              <w:bottom w:val="single" w:sz="4" w:space="0" w:color="auto"/>
              <w:right w:val="single" w:sz="4" w:space="0" w:color="000000"/>
            </w:tcBorders>
            <w:shd w:val="clear" w:color="auto" w:fill="auto"/>
            <w:vAlign w:val="center"/>
          </w:tcPr>
          <w:p w14:paraId="495703DE" w14:textId="630A73E2" w:rsidR="0023447D" w:rsidRDefault="008A0F1A" w:rsidP="00C90A66">
            <w:pPr>
              <w:widowControl/>
              <w:rPr>
                <w:rFonts w:ascii="Times New Roman" w:eastAsia="Times New Roman" w:hAnsi="Times New Roman" w:cs="Times New Roman"/>
                <w:color w:val="000000"/>
                <w:sz w:val="24"/>
                <w:szCs w:val="24"/>
              </w:rPr>
            </w:pPr>
            <w:r w:rsidRPr="008A0F1A">
              <w:rPr>
                <w:rFonts w:ascii="Times New Roman" w:eastAsia="Times New Roman" w:hAnsi="Times New Roman" w:cs="Times New Roman"/>
                <w:color w:val="000000"/>
                <w:sz w:val="24"/>
                <w:szCs w:val="24"/>
              </w:rPr>
              <w:t>Work effectively with the documented procedures and policies within the workplace.</w:t>
            </w:r>
          </w:p>
        </w:tc>
        <w:tc>
          <w:tcPr>
            <w:tcW w:w="993" w:type="dxa"/>
            <w:tcBorders>
              <w:top w:val="nil"/>
              <w:left w:val="nil"/>
              <w:bottom w:val="nil"/>
              <w:right w:val="single" w:sz="4" w:space="0" w:color="000000"/>
            </w:tcBorders>
            <w:shd w:val="clear" w:color="auto" w:fill="auto"/>
            <w:vAlign w:val="center"/>
          </w:tcPr>
          <w:p w14:paraId="2A3C2F1F" w14:textId="77777777" w:rsidR="0023447D" w:rsidRDefault="0023447D" w:rsidP="00C90A66">
            <w:pPr>
              <w:widowControl/>
              <w:rPr>
                <w:rFonts w:ascii="Times New Roman" w:eastAsia="Times New Roman" w:hAnsi="Times New Roman" w:cs="Times New Roman"/>
                <w:color w:val="000000"/>
                <w:sz w:val="24"/>
                <w:szCs w:val="24"/>
              </w:rPr>
            </w:pPr>
          </w:p>
        </w:tc>
      </w:tr>
      <w:tr w:rsidR="008A0F1A" w14:paraId="4614C978" w14:textId="77777777" w:rsidTr="0023447D">
        <w:trPr>
          <w:trHeight w:val="408"/>
        </w:trPr>
        <w:tc>
          <w:tcPr>
            <w:tcW w:w="1129" w:type="dxa"/>
            <w:tcBorders>
              <w:top w:val="single" w:sz="4" w:space="0" w:color="auto"/>
              <w:left w:val="single" w:sz="4" w:space="0" w:color="000000"/>
              <w:bottom w:val="single" w:sz="4" w:space="0" w:color="000000"/>
              <w:right w:val="single" w:sz="4" w:space="0" w:color="000000"/>
            </w:tcBorders>
            <w:shd w:val="clear" w:color="auto" w:fill="auto"/>
            <w:vAlign w:val="center"/>
          </w:tcPr>
          <w:p w14:paraId="2B963E66" w14:textId="608C26EF" w:rsidR="008A0F1A" w:rsidRDefault="008A0F1A"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4.4.3</w:t>
            </w:r>
          </w:p>
        </w:tc>
        <w:tc>
          <w:tcPr>
            <w:tcW w:w="2260" w:type="dxa"/>
            <w:tcBorders>
              <w:top w:val="single" w:sz="4" w:space="0" w:color="auto"/>
              <w:left w:val="nil"/>
              <w:bottom w:val="single" w:sz="4" w:space="0" w:color="000000"/>
              <w:right w:val="single" w:sz="4" w:space="0" w:color="000000"/>
            </w:tcBorders>
            <w:shd w:val="clear" w:color="auto" w:fill="auto"/>
            <w:vAlign w:val="center"/>
          </w:tcPr>
          <w:p w14:paraId="3DE493C4" w14:textId="77777777" w:rsidR="008A0F1A" w:rsidRPr="00366452" w:rsidRDefault="008A0F1A" w:rsidP="00C90A66">
            <w:pPr>
              <w:widowControl/>
              <w:rPr>
                <w:rFonts w:ascii="Times New Roman" w:eastAsia="Times New Roman" w:hAnsi="Times New Roman" w:cs="Times New Roman"/>
                <w:b/>
                <w:sz w:val="24"/>
                <w:szCs w:val="24"/>
              </w:rPr>
            </w:pPr>
          </w:p>
        </w:tc>
        <w:tc>
          <w:tcPr>
            <w:tcW w:w="2552" w:type="dxa"/>
            <w:tcBorders>
              <w:top w:val="single" w:sz="4" w:space="0" w:color="auto"/>
              <w:left w:val="nil"/>
              <w:bottom w:val="single" w:sz="4" w:space="0" w:color="000000"/>
              <w:right w:val="single" w:sz="4" w:space="0" w:color="000000"/>
            </w:tcBorders>
            <w:shd w:val="clear" w:color="auto" w:fill="auto"/>
            <w:vAlign w:val="center"/>
          </w:tcPr>
          <w:p w14:paraId="05058F56" w14:textId="77777777" w:rsidR="008A0F1A" w:rsidRPr="00C76260" w:rsidRDefault="008A0F1A" w:rsidP="00C90A66">
            <w:pPr>
              <w:widowControl/>
              <w:rPr>
                <w:rFonts w:ascii="Times New Roman" w:eastAsia="Times New Roman" w:hAnsi="Times New Roman" w:cs="Times New Roman"/>
                <w:b/>
                <w:color w:val="000000"/>
                <w:sz w:val="24"/>
                <w:szCs w:val="24"/>
              </w:rPr>
            </w:pPr>
          </w:p>
        </w:tc>
        <w:tc>
          <w:tcPr>
            <w:tcW w:w="2692" w:type="dxa"/>
            <w:tcBorders>
              <w:top w:val="single" w:sz="4" w:space="0" w:color="auto"/>
              <w:left w:val="nil"/>
              <w:bottom w:val="single" w:sz="4" w:space="0" w:color="000000"/>
              <w:right w:val="single" w:sz="4" w:space="0" w:color="000000"/>
            </w:tcBorders>
            <w:shd w:val="clear" w:color="auto" w:fill="auto"/>
            <w:vAlign w:val="center"/>
          </w:tcPr>
          <w:p w14:paraId="41589482" w14:textId="77777777" w:rsidR="008A0F1A" w:rsidRPr="00C76260" w:rsidRDefault="008A0F1A" w:rsidP="00C90A66">
            <w:pPr>
              <w:widowControl/>
              <w:rPr>
                <w:rFonts w:ascii="Times New Roman" w:eastAsia="Times New Roman" w:hAnsi="Times New Roman" w:cs="Times New Roman"/>
                <w:b/>
                <w:color w:val="000000"/>
                <w:sz w:val="24"/>
                <w:szCs w:val="24"/>
              </w:rPr>
            </w:pPr>
          </w:p>
        </w:tc>
        <w:tc>
          <w:tcPr>
            <w:tcW w:w="5528" w:type="dxa"/>
            <w:tcBorders>
              <w:top w:val="single" w:sz="4" w:space="0" w:color="auto"/>
              <w:left w:val="nil"/>
              <w:bottom w:val="single" w:sz="4" w:space="0" w:color="000000"/>
              <w:right w:val="single" w:sz="4" w:space="0" w:color="000000"/>
            </w:tcBorders>
            <w:shd w:val="clear" w:color="auto" w:fill="auto"/>
            <w:vAlign w:val="center"/>
          </w:tcPr>
          <w:p w14:paraId="7E4616E4" w14:textId="01E99D08" w:rsidR="008A0F1A" w:rsidRPr="008A0F1A" w:rsidRDefault="008A0F1A" w:rsidP="00C90A66">
            <w:pPr>
              <w:widowControl/>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w:t>
            </w:r>
            <w:r w:rsidRPr="008A0F1A">
              <w:rPr>
                <w:rFonts w:ascii="Times New Roman" w:eastAsia="Times New Roman" w:hAnsi="Times New Roman" w:cs="Times New Roman"/>
                <w:color w:val="000000"/>
                <w:sz w:val="24"/>
                <w:szCs w:val="24"/>
              </w:rPr>
              <w:t xml:space="preserve">nderstanding </w:t>
            </w:r>
            <w:r w:rsidR="00FD050D">
              <w:rPr>
                <w:rFonts w:ascii="Times New Roman" w:eastAsia="Times New Roman" w:hAnsi="Times New Roman" w:cs="Times New Roman"/>
                <w:color w:val="000000"/>
                <w:sz w:val="24"/>
                <w:szCs w:val="24"/>
              </w:rPr>
              <w:t>their</w:t>
            </w:r>
            <w:r w:rsidRPr="008A0F1A">
              <w:rPr>
                <w:rFonts w:ascii="Times New Roman" w:eastAsia="Times New Roman" w:hAnsi="Times New Roman" w:cs="Times New Roman"/>
                <w:color w:val="000000"/>
                <w:sz w:val="24"/>
                <w:szCs w:val="24"/>
              </w:rPr>
              <w:t xml:space="preserve"> role in the organizational structure and work effectively within the management structure of the </w:t>
            </w:r>
            <w:r w:rsidR="00FD050D" w:rsidRPr="008A0F1A">
              <w:rPr>
                <w:rFonts w:ascii="Times New Roman" w:eastAsia="Times New Roman" w:hAnsi="Times New Roman" w:cs="Times New Roman"/>
                <w:color w:val="000000"/>
                <w:sz w:val="24"/>
                <w:szCs w:val="24"/>
              </w:rPr>
              <w:t>workplace.</w:t>
            </w:r>
          </w:p>
        </w:tc>
        <w:tc>
          <w:tcPr>
            <w:tcW w:w="993" w:type="dxa"/>
            <w:tcBorders>
              <w:top w:val="nil"/>
              <w:left w:val="nil"/>
              <w:bottom w:val="single" w:sz="4" w:space="0" w:color="000000"/>
              <w:right w:val="single" w:sz="4" w:space="0" w:color="000000"/>
            </w:tcBorders>
            <w:shd w:val="clear" w:color="auto" w:fill="auto"/>
            <w:vAlign w:val="center"/>
          </w:tcPr>
          <w:p w14:paraId="61E91699" w14:textId="77777777" w:rsidR="008A0F1A" w:rsidRDefault="008A0F1A" w:rsidP="00C90A66">
            <w:pPr>
              <w:widowControl/>
              <w:rPr>
                <w:rFonts w:ascii="Times New Roman" w:eastAsia="Times New Roman" w:hAnsi="Times New Roman" w:cs="Times New Roman"/>
                <w:color w:val="000000"/>
                <w:sz w:val="24"/>
                <w:szCs w:val="24"/>
              </w:rPr>
            </w:pPr>
          </w:p>
        </w:tc>
      </w:tr>
    </w:tbl>
    <w:p w14:paraId="00000455" w14:textId="77777777" w:rsidR="00A00DA7" w:rsidRDefault="009D38AF">
      <w:pPr>
        <w:rPr>
          <w:rFonts w:ascii="Times New Roman" w:eastAsia="Times New Roman" w:hAnsi="Times New Roman" w:cs="Times New Roman"/>
          <w:b/>
          <w:sz w:val="24"/>
          <w:szCs w:val="24"/>
        </w:rPr>
        <w:sectPr w:rsidR="00A00DA7">
          <w:pgSz w:w="16840" w:h="11895" w:orient="landscape"/>
          <w:pgMar w:top="1300" w:right="1040" w:bottom="980" w:left="700" w:header="0" w:footer="507" w:gutter="0"/>
          <w:cols w:space="720"/>
        </w:sectPr>
      </w:pPr>
      <w:r>
        <w:br w:type="page"/>
      </w:r>
    </w:p>
    <w:p w14:paraId="00000456" w14:textId="45EDF789" w:rsidR="00A00DA7" w:rsidRPr="00EC42BC" w:rsidRDefault="009D38AF" w:rsidP="008E5087">
      <w:pPr>
        <w:pStyle w:val="ListParagraph"/>
        <w:numPr>
          <w:ilvl w:val="0"/>
          <w:numId w:val="16"/>
        </w:numPr>
        <w:pBdr>
          <w:top w:val="nil"/>
          <w:left w:val="nil"/>
          <w:bottom w:val="nil"/>
          <w:right w:val="nil"/>
          <w:between w:val="nil"/>
        </w:pBdr>
        <w:spacing w:line="360" w:lineRule="auto"/>
        <w:outlineLvl w:val="0"/>
        <w:rPr>
          <w:rFonts w:ascii="Times New Roman" w:eastAsia="Times New Roman" w:hAnsi="Times New Roman" w:cs="Times New Roman"/>
          <w:b/>
          <w:color w:val="000000"/>
          <w:sz w:val="24"/>
          <w:szCs w:val="24"/>
        </w:rPr>
      </w:pPr>
      <w:bookmarkStart w:id="15" w:name="_Toc174479394"/>
      <w:r w:rsidRPr="00EC42BC">
        <w:rPr>
          <w:rFonts w:ascii="Times New Roman" w:eastAsia="Times New Roman" w:hAnsi="Times New Roman" w:cs="Times New Roman"/>
          <w:b/>
          <w:color w:val="000000"/>
          <w:sz w:val="24"/>
          <w:szCs w:val="24"/>
        </w:rPr>
        <w:lastRenderedPageBreak/>
        <w:t>References</w:t>
      </w:r>
      <w:bookmarkEnd w:id="15"/>
    </w:p>
    <w:p w14:paraId="6234F99F" w14:textId="77777777" w:rsidR="00507B6B" w:rsidRPr="00507B6B" w:rsidRDefault="00C225E8" w:rsidP="00507B6B">
      <w:pPr>
        <w:pStyle w:val="Bibliography"/>
        <w:rPr>
          <w:sz w:val="20"/>
        </w:rPr>
      </w:pPr>
      <w:r>
        <w:rPr>
          <w:sz w:val="20"/>
          <w:szCs w:val="20"/>
        </w:rPr>
        <w:fldChar w:fldCharType="begin"/>
      </w:r>
      <w:r w:rsidR="00507B6B">
        <w:rPr>
          <w:sz w:val="20"/>
          <w:szCs w:val="20"/>
        </w:rPr>
        <w:instrText xml:space="preserve"> ADDIN ZOTERO_BIBL {"uncited":[],"omitted":[],"custom":[]} CSL_BIBLIOGRAPHY </w:instrText>
      </w:r>
      <w:r>
        <w:rPr>
          <w:sz w:val="20"/>
          <w:szCs w:val="20"/>
        </w:rPr>
        <w:fldChar w:fldCharType="separate"/>
      </w:r>
      <w:r w:rsidR="00507B6B" w:rsidRPr="00507B6B">
        <w:rPr>
          <w:sz w:val="20"/>
        </w:rPr>
        <w:t>1.</w:t>
      </w:r>
      <w:r w:rsidR="00507B6B" w:rsidRPr="00507B6B">
        <w:rPr>
          <w:sz w:val="20"/>
        </w:rPr>
        <w:tab/>
        <w:t xml:space="preserve">Biomedical engineering curriculum development team. Assessment of Medical equipment in Cambodia. 2014. </w:t>
      </w:r>
    </w:p>
    <w:p w14:paraId="25592DEB" w14:textId="77777777" w:rsidR="00507B6B" w:rsidRPr="00507B6B" w:rsidRDefault="00507B6B" w:rsidP="00507B6B">
      <w:pPr>
        <w:pStyle w:val="Bibliography"/>
        <w:rPr>
          <w:sz w:val="20"/>
        </w:rPr>
      </w:pPr>
      <w:r w:rsidRPr="00507B6B">
        <w:rPr>
          <w:sz w:val="20"/>
        </w:rPr>
        <w:t>2.</w:t>
      </w:r>
      <w:r w:rsidRPr="00507B6B">
        <w:rPr>
          <w:sz w:val="20"/>
        </w:rPr>
        <w:tab/>
        <w:t xml:space="preserve">Ministry of Health. National Curriculum, Associate Degree, Biomedical Equipment Technician. 2013. </w:t>
      </w:r>
    </w:p>
    <w:p w14:paraId="69434C16" w14:textId="77777777" w:rsidR="00507B6B" w:rsidRPr="00507B6B" w:rsidRDefault="00507B6B" w:rsidP="00507B6B">
      <w:pPr>
        <w:pStyle w:val="Bibliography"/>
        <w:rPr>
          <w:sz w:val="20"/>
        </w:rPr>
      </w:pPr>
      <w:r w:rsidRPr="00507B6B">
        <w:rPr>
          <w:sz w:val="20"/>
        </w:rPr>
        <w:t>3.</w:t>
      </w:r>
      <w:r w:rsidRPr="00507B6B">
        <w:rPr>
          <w:sz w:val="20"/>
        </w:rPr>
        <w:tab/>
        <w:t xml:space="preserve">Biomedical engineering curriculum development team. Draft of Curriculum for Associate Degree in Biomedical Engineering. 2017. </w:t>
      </w:r>
    </w:p>
    <w:p w14:paraId="55CADF47" w14:textId="77777777" w:rsidR="00507B6B" w:rsidRPr="00507B6B" w:rsidRDefault="00507B6B" w:rsidP="00507B6B">
      <w:pPr>
        <w:pStyle w:val="Bibliography"/>
        <w:rPr>
          <w:sz w:val="20"/>
        </w:rPr>
      </w:pPr>
      <w:r w:rsidRPr="00507B6B">
        <w:rPr>
          <w:sz w:val="20"/>
        </w:rPr>
        <w:t>4.</w:t>
      </w:r>
      <w:r w:rsidRPr="00507B6B">
        <w:rPr>
          <w:sz w:val="20"/>
        </w:rPr>
        <w:tab/>
        <w:t xml:space="preserve">Sidhu N, Allen K, Civil N, Johnstone C, Wong M, Taylor J, et al. Competency domains of educators in medical, nursing, and health sciences education: An integrative review. Med Teach. 2022 Sep 30;45:1–10. </w:t>
      </w:r>
    </w:p>
    <w:p w14:paraId="62E48739" w14:textId="77777777" w:rsidR="00507B6B" w:rsidRPr="00507B6B" w:rsidRDefault="00507B6B" w:rsidP="00507B6B">
      <w:pPr>
        <w:pStyle w:val="Bibliography"/>
        <w:rPr>
          <w:sz w:val="20"/>
        </w:rPr>
      </w:pPr>
      <w:r w:rsidRPr="00507B6B">
        <w:rPr>
          <w:sz w:val="20"/>
        </w:rPr>
        <w:t>5.</w:t>
      </w:r>
      <w:r w:rsidRPr="00507B6B">
        <w:rPr>
          <w:sz w:val="20"/>
        </w:rPr>
        <w:tab/>
        <w:t>Rios MB, Perdiz NP, Gallardo JM, Risk MR. Competency-Based Assessment of Biomedical Engineering Students Through the Project-Based Learning Process. In: Lopez NM, Tello E, editors. Advances in Bioengineering and Clinical Engineering [Internet]. Cham: Springer Nature Switzerland; 2024 [cited 2024 Aug 13]. p. 500–9. (IFMBE Proceedings; vol. 105). Available from: https://link.springer.com/10.1007/978-3-031-51723-5_62</w:t>
      </w:r>
    </w:p>
    <w:p w14:paraId="74248D24" w14:textId="77777777" w:rsidR="00507B6B" w:rsidRPr="00507B6B" w:rsidRDefault="00507B6B" w:rsidP="00507B6B">
      <w:pPr>
        <w:pStyle w:val="Bibliography"/>
        <w:rPr>
          <w:sz w:val="20"/>
        </w:rPr>
      </w:pPr>
      <w:r w:rsidRPr="00507B6B">
        <w:rPr>
          <w:sz w:val="20"/>
        </w:rPr>
        <w:t>6.</w:t>
      </w:r>
      <w:r w:rsidRPr="00507B6B">
        <w:rPr>
          <w:sz w:val="20"/>
        </w:rPr>
        <w:tab/>
        <w:t>competency-framework.pdf [Internet]. [cited 2024 Aug 13]. Available from: https://www.iaea.org/sites/default/files/18/03/competency-framework.pdf</w:t>
      </w:r>
    </w:p>
    <w:p w14:paraId="39478C73" w14:textId="77777777" w:rsidR="00507B6B" w:rsidRPr="00507B6B" w:rsidRDefault="00507B6B" w:rsidP="00507B6B">
      <w:pPr>
        <w:pStyle w:val="Bibliography"/>
        <w:rPr>
          <w:sz w:val="20"/>
        </w:rPr>
      </w:pPr>
      <w:r w:rsidRPr="00507B6B">
        <w:rPr>
          <w:sz w:val="20"/>
        </w:rPr>
        <w:t>7.</w:t>
      </w:r>
      <w:r w:rsidRPr="00507B6B">
        <w:rPr>
          <w:sz w:val="20"/>
        </w:rPr>
        <w:tab/>
        <w:t xml:space="preserve">Core Competencies for the Biomedical Equipment Technician (BMET) - A Guide for Curriculum Development in Academic Institutions. </w:t>
      </w:r>
    </w:p>
    <w:p w14:paraId="08E3E0B0" w14:textId="77777777" w:rsidR="00507B6B" w:rsidRPr="00507B6B" w:rsidRDefault="00507B6B" w:rsidP="00507B6B">
      <w:pPr>
        <w:pStyle w:val="Bibliography"/>
        <w:rPr>
          <w:sz w:val="20"/>
        </w:rPr>
      </w:pPr>
      <w:r w:rsidRPr="00507B6B">
        <w:rPr>
          <w:sz w:val="20"/>
        </w:rPr>
        <w:t>8.</w:t>
      </w:r>
      <w:r w:rsidRPr="00507B6B">
        <w:rPr>
          <w:sz w:val="20"/>
        </w:rPr>
        <w:tab/>
        <w:t xml:space="preserve">White JA, Gaver DP, Butera RJ, Choi B, Dunlop MJ, Grande-Allen KJ, et al. Core Competencies for Undergraduates in Bioengineering and Biomedical Engineering: Findings, Consequences, and Recommendations. Ann Biomed Eng. 2020 Mar 1;48(3):905–12. </w:t>
      </w:r>
    </w:p>
    <w:p w14:paraId="292F694D" w14:textId="77777777" w:rsidR="00507B6B" w:rsidRPr="00507B6B" w:rsidRDefault="00507B6B" w:rsidP="00507B6B">
      <w:pPr>
        <w:pStyle w:val="Bibliography"/>
        <w:rPr>
          <w:sz w:val="20"/>
        </w:rPr>
      </w:pPr>
      <w:r w:rsidRPr="00507B6B">
        <w:rPr>
          <w:sz w:val="20"/>
        </w:rPr>
        <w:t>9.</w:t>
      </w:r>
      <w:r w:rsidRPr="00507B6B">
        <w:rPr>
          <w:sz w:val="20"/>
        </w:rPr>
        <w:tab/>
        <w:t xml:space="preserve">Drouin S. National Occupational Standard for Biomedical Engineer. 2022; </w:t>
      </w:r>
    </w:p>
    <w:p w14:paraId="1AE76CA4" w14:textId="77777777" w:rsidR="00507B6B" w:rsidRPr="00507B6B" w:rsidRDefault="00507B6B" w:rsidP="00507B6B">
      <w:pPr>
        <w:pStyle w:val="Bibliography"/>
        <w:rPr>
          <w:sz w:val="20"/>
        </w:rPr>
      </w:pPr>
      <w:r w:rsidRPr="00507B6B">
        <w:rPr>
          <w:sz w:val="20"/>
        </w:rPr>
        <w:t>10.</w:t>
      </w:r>
      <w:r w:rsidRPr="00507B6B">
        <w:rPr>
          <w:sz w:val="20"/>
        </w:rPr>
        <w:tab/>
        <w:t>skills-framework-for-healthcare.pdf [Internet]. [cited 2024 Aug 13]. Available from: https://www.moh.gov.sg/docs/librariesprovider4/default-document-library/skills-framework-for-healthcare.pdf?sfvrsn=1df190f0_0</w:t>
      </w:r>
    </w:p>
    <w:p w14:paraId="3B3F95DD" w14:textId="77777777" w:rsidR="00507B6B" w:rsidRPr="00507B6B" w:rsidRDefault="00507B6B" w:rsidP="00507B6B">
      <w:pPr>
        <w:pStyle w:val="Bibliography"/>
        <w:rPr>
          <w:sz w:val="20"/>
        </w:rPr>
      </w:pPr>
      <w:r w:rsidRPr="00507B6B">
        <w:rPr>
          <w:sz w:val="20"/>
        </w:rPr>
        <w:t>11.</w:t>
      </w:r>
      <w:r w:rsidRPr="00507B6B">
        <w:rPr>
          <w:sz w:val="20"/>
        </w:rPr>
        <w:tab/>
        <w:t>Stage1_Competency_Standards.pdf [Internet]. [cited 2024 Aug 13]. Available from: https://www.engineersaustralia.org.au/sites/default/files/2019-11/Stage1_Competency_Standards.pdf</w:t>
      </w:r>
    </w:p>
    <w:p w14:paraId="1165014D" w14:textId="77777777" w:rsidR="00507B6B" w:rsidRPr="00507B6B" w:rsidRDefault="00507B6B" w:rsidP="00507B6B">
      <w:pPr>
        <w:pStyle w:val="Bibliography"/>
        <w:rPr>
          <w:sz w:val="20"/>
        </w:rPr>
      </w:pPr>
      <w:r w:rsidRPr="00507B6B">
        <w:rPr>
          <w:sz w:val="20"/>
        </w:rPr>
        <w:t>12.</w:t>
      </w:r>
      <w:r w:rsidRPr="00507B6B">
        <w:rPr>
          <w:sz w:val="20"/>
        </w:rPr>
        <w:tab/>
        <w:t>Documents | Biomedical Engineering in Cambodia [Internet]. [cited 2024 Aug 13]. Available from: https://biomedicalengineering.fbmi.cvut.cz/biomedical-engineering/1-2/</w:t>
      </w:r>
    </w:p>
    <w:p w14:paraId="00000467" w14:textId="084B86AD" w:rsidR="00A00DA7" w:rsidRDefault="00C225E8">
      <w:pPr>
        <w:spacing w:line="360" w:lineRule="auto"/>
        <w:rPr>
          <w:sz w:val="20"/>
          <w:szCs w:val="20"/>
        </w:rPr>
      </w:pPr>
      <w:r>
        <w:rPr>
          <w:sz w:val="20"/>
          <w:szCs w:val="20"/>
        </w:rPr>
        <w:fldChar w:fldCharType="end"/>
      </w:r>
    </w:p>
    <w:p w14:paraId="00000468" w14:textId="77777777" w:rsidR="00A00DA7" w:rsidRDefault="00A00DA7">
      <w:pPr>
        <w:spacing w:line="360" w:lineRule="auto"/>
        <w:rPr>
          <w:sz w:val="20"/>
          <w:szCs w:val="20"/>
        </w:rPr>
      </w:pPr>
    </w:p>
    <w:p w14:paraId="00000469" w14:textId="77777777" w:rsidR="00A00DA7" w:rsidRDefault="00A00DA7">
      <w:pPr>
        <w:spacing w:line="360" w:lineRule="auto"/>
        <w:rPr>
          <w:sz w:val="20"/>
          <w:szCs w:val="20"/>
        </w:rPr>
      </w:pPr>
    </w:p>
    <w:p w14:paraId="0000046A" w14:textId="77777777" w:rsidR="00A00DA7" w:rsidRDefault="00A00DA7">
      <w:pPr>
        <w:spacing w:line="360" w:lineRule="auto"/>
        <w:rPr>
          <w:sz w:val="20"/>
          <w:szCs w:val="20"/>
        </w:rPr>
      </w:pPr>
    </w:p>
    <w:p w14:paraId="0000046B" w14:textId="77777777" w:rsidR="00A00DA7" w:rsidRDefault="00A00DA7">
      <w:pPr>
        <w:spacing w:line="360" w:lineRule="auto"/>
        <w:rPr>
          <w:sz w:val="20"/>
          <w:szCs w:val="20"/>
        </w:rPr>
      </w:pPr>
    </w:p>
    <w:p w14:paraId="0000046C" w14:textId="77777777" w:rsidR="00A00DA7" w:rsidRDefault="00A00DA7">
      <w:pPr>
        <w:spacing w:line="360" w:lineRule="auto"/>
        <w:rPr>
          <w:sz w:val="20"/>
          <w:szCs w:val="20"/>
        </w:rPr>
      </w:pPr>
    </w:p>
    <w:p w14:paraId="0000046D" w14:textId="77777777" w:rsidR="00A00DA7" w:rsidRDefault="00A00DA7">
      <w:pPr>
        <w:spacing w:line="360" w:lineRule="auto"/>
        <w:rPr>
          <w:sz w:val="20"/>
          <w:szCs w:val="20"/>
        </w:rPr>
      </w:pPr>
    </w:p>
    <w:p w14:paraId="00000473" w14:textId="77777777" w:rsidR="00A00DA7" w:rsidRDefault="00A00DA7">
      <w:pPr>
        <w:spacing w:line="360" w:lineRule="auto"/>
        <w:rPr>
          <w:sz w:val="20"/>
          <w:szCs w:val="20"/>
        </w:rPr>
      </w:pPr>
    </w:p>
    <w:p w14:paraId="00000474" w14:textId="77777777" w:rsidR="00A00DA7" w:rsidRDefault="00A00DA7">
      <w:pPr>
        <w:spacing w:line="360" w:lineRule="auto"/>
        <w:rPr>
          <w:sz w:val="20"/>
          <w:szCs w:val="20"/>
        </w:rPr>
      </w:pPr>
    </w:p>
    <w:p w14:paraId="00000475" w14:textId="77777777" w:rsidR="00A00DA7" w:rsidRDefault="00A00DA7">
      <w:pPr>
        <w:spacing w:line="360" w:lineRule="auto"/>
        <w:rPr>
          <w:sz w:val="20"/>
          <w:szCs w:val="20"/>
        </w:rPr>
      </w:pPr>
    </w:p>
    <w:p w14:paraId="00000479" w14:textId="77777777" w:rsidR="00A00DA7" w:rsidRDefault="00A00DA7">
      <w:pPr>
        <w:spacing w:line="360" w:lineRule="auto"/>
        <w:rPr>
          <w:sz w:val="20"/>
          <w:szCs w:val="20"/>
        </w:rPr>
      </w:pPr>
    </w:p>
    <w:sectPr w:rsidR="00A00DA7" w:rsidSect="00C225E8">
      <w:footerReference w:type="default" r:id="rId11"/>
      <w:pgSz w:w="11895" w:h="16840"/>
      <w:pgMar w:top="1020" w:right="1300" w:bottom="640" w:left="1660" w:header="0" w:footer="459" w:gutter="0"/>
      <w:cols w:space="10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DAC2F" w14:textId="77777777" w:rsidR="00B83C30" w:rsidRDefault="00B83C30">
      <w:r>
        <w:separator/>
      </w:r>
    </w:p>
  </w:endnote>
  <w:endnote w:type="continuationSeparator" w:id="0">
    <w:p w14:paraId="4FFD1AAD" w14:textId="77777777" w:rsidR="00B83C30" w:rsidRDefault="00B8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olBoran">
    <w:panose1 w:val="020B0100010101010101"/>
    <w:charset w:val="00"/>
    <w:family w:val="swiss"/>
    <w:pitch w:val="variable"/>
    <w:sig w:usb0="80000003" w:usb1="00000000" w:usb2="0001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unPenh">
    <w:panose1 w:val="01010101010101010101"/>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484" w14:textId="77081965" w:rsidR="007C1689" w:rsidRDefault="007C1689">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0000485" w14:textId="77777777" w:rsidR="007C1689" w:rsidRDefault="007C1689">
    <w:pPr>
      <w:spacing w:line="200"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486" w14:textId="77777777" w:rsidR="007C1689" w:rsidRDefault="007C1689">
    <w:pPr>
      <w:spacing w:line="200" w:lineRule="auto"/>
      <w:rPr>
        <w:sz w:val="20"/>
        <w:szCs w:val="20"/>
      </w:rPr>
    </w:pPr>
    <w:r>
      <w:rPr>
        <w:noProof/>
      </w:rPr>
      <mc:AlternateContent>
        <mc:Choice Requires="wps">
          <w:drawing>
            <wp:anchor distT="0" distB="0" distL="0" distR="0" simplePos="0" relativeHeight="251658240" behindDoc="1" locked="0" layoutInCell="1" hidden="0" allowOverlap="1" wp14:anchorId="3DD29731" wp14:editId="52FF00F3">
              <wp:simplePos x="0" y="0"/>
              <wp:positionH relativeFrom="column">
                <wp:posOffset>2578100</wp:posOffset>
              </wp:positionH>
              <wp:positionV relativeFrom="paragraph">
                <wp:posOffset>10248900</wp:posOffset>
              </wp:positionV>
              <wp:extent cx="717550" cy="200025"/>
              <wp:effectExtent l="0" t="0" r="0" b="0"/>
              <wp:wrapNone/>
              <wp:docPr id="3" name="Rectangle 3"/>
              <wp:cNvGraphicFramePr/>
              <a:graphic xmlns:a="http://schemas.openxmlformats.org/drawingml/2006/main">
                <a:graphicData uri="http://schemas.microsoft.com/office/word/2010/wordprocessingShape">
                  <wps:wsp>
                    <wps:cNvSpPr/>
                    <wps:spPr>
                      <a:xfrm>
                        <a:off x="4991988" y="3684750"/>
                        <a:ext cx="708025" cy="190500"/>
                      </a:xfrm>
                      <a:prstGeom prst="rect">
                        <a:avLst/>
                      </a:prstGeom>
                      <a:noFill/>
                      <a:ln>
                        <a:noFill/>
                      </a:ln>
                    </wps:spPr>
                    <wps:txbx>
                      <w:txbxContent>
                        <w:p w14:paraId="6A2D0823" w14:textId="77777777" w:rsidR="007C1689" w:rsidRDefault="007C1689">
                          <w:pPr>
                            <w:spacing w:line="285" w:lineRule="auto"/>
                            <w:ind w:left="20" w:firstLine="20"/>
                            <w:textDirection w:val="btLr"/>
                          </w:pPr>
                          <w:r>
                            <w:rPr>
                              <w:rFonts w:ascii="Times New Roman" w:eastAsia="Times New Roman" w:hAnsi="Times New Roman" w:cs="Times New Roman"/>
                              <w:color w:val="211F21"/>
                              <w:sz w:val="16"/>
                            </w:rPr>
                            <w:t xml:space="preserve">Page 4 of29 </w:t>
                          </w:r>
                          <w:r>
                            <w:rPr>
                              <w:rFonts w:ascii="Times New Roman" w:eastAsia="Times New Roman" w:hAnsi="Times New Roman" w:cs="Times New Roman"/>
                              <w:color w:val="3F3B69"/>
                              <w:sz w:val="26"/>
                            </w:rPr>
                            <w:t>-</w:t>
                          </w:r>
                          <w:r>
                            <w:rPr>
                              <w:rFonts w:ascii="Times New Roman" w:eastAsia="Times New Roman" w:hAnsi="Times New Roman" w:cs="Times New Roman"/>
                              <w:color w:val="1A1649"/>
                              <w:sz w:val="26"/>
                            </w:rPr>
                            <w:t>d-</w:t>
                          </w:r>
                        </w:p>
                      </w:txbxContent>
                    </wps:txbx>
                    <wps:bodyPr spcFirstLastPara="1" wrap="square" lIns="0" tIns="0" rIns="0" bIns="0" anchor="t" anchorCtr="0">
                      <a:noAutofit/>
                    </wps:bodyPr>
                  </wps:wsp>
                </a:graphicData>
              </a:graphic>
            </wp:anchor>
          </w:drawing>
        </mc:Choice>
        <mc:Fallback>
          <w:pict>
            <v:rect w14:anchorId="3DD29731" id="Rectangle 3" o:spid="_x0000_s1026" style="position:absolute;margin-left:203pt;margin-top:807pt;width:56.5pt;height:15.7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" filled="f" stroked="f">
              <v:textbox inset="0,0,0,0">
                <w:txbxContent>
                  <w:p w14:paraId="6A2D0823" w14:textId="77777777" w:rsidR="007C1689" w:rsidRDefault="007C1689">
                    <w:pPr>
                      <w:spacing w:line="285" w:lineRule="auto"/>
                      <w:ind w:left="20" w:firstLine="20"/>
                      <w:textDirection w:val="btLr"/>
                    </w:pPr>
                    <w:r>
                      <w:rPr>
                        <w:rFonts w:ascii="Times New Roman" w:eastAsia="Times New Roman" w:hAnsi="Times New Roman" w:cs="Times New Roman"/>
                        <w:color w:val="211F21"/>
                        <w:sz w:val="16"/>
                      </w:rPr>
                      <w:t xml:space="preserve">Page 4 of29 </w:t>
                    </w:r>
                    <w:r>
                      <w:rPr>
                        <w:rFonts w:ascii="Times New Roman" w:eastAsia="Times New Roman" w:hAnsi="Times New Roman" w:cs="Times New Roman"/>
                        <w:color w:val="3F3B69"/>
                        <w:sz w:val="26"/>
                      </w:rPr>
                      <w:t>-</w:t>
                    </w:r>
                    <w:r>
                      <w:rPr>
                        <w:rFonts w:ascii="Times New Roman" w:eastAsia="Times New Roman" w:hAnsi="Times New Roman" w:cs="Times New Roman"/>
                        <w:color w:val="1A1649"/>
                        <w:sz w:val="26"/>
                      </w:rPr>
                      <w:t>d-</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58568" w14:textId="77777777" w:rsidR="00B83C30" w:rsidRDefault="00B83C30">
      <w:r>
        <w:separator/>
      </w:r>
    </w:p>
  </w:footnote>
  <w:footnote w:type="continuationSeparator" w:id="0">
    <w:p w14:paraId="3BA701F1" w14:textId="77777777" w:rsidR="00B83C30" w:rsidRDefault="00B83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5F69"/>
    <w:multiLevelType w:val="hybridMultilevel"/>
    <w:tmpl w:val="2C6C8C60"/>
    <w:lvl w:ilvl="0" w:tplc="29BA4986">
      <w:start w:val="5"/>
      <w:numFmt w:val="upperRoman"/>
      <w:lvlText w:val="%1."/>
      <w:lvlJc w:val="right"/>
      <w:pPr>
        <w:ind w:left="4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F67B1"/>
    <w:multiLevelType w:val="multilevel"/>
    <w:tmpl w:val="587AC782"/>
    <w:lvl w:ilvl="0">
      <w:start w:val="1"/>
      <w:numFmt w:val="decimal"/>
      <w:lvlText w:val="%1."/>
      <w:lvlJc w:val="left"/>
      <w:pPr>
        <w:ind w:left="720" w:hanging="360"/>
      </w:pPr>
      <w:rPr>
        <w:b w:val="0"/>
      </w:r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511518D"/>
    <w:multiLevelType w:val="hybridMultilevel"/>
    <w:tmpl w:val="B158020C"/>
    <w:lvl w:ilvl="0" w:tplc="29BA4986">
      <w:start w:val="5"/>
      <w:numFmt w:val="upperRoman"/>
      <w:lvlText w:val="%1."/>
      <w:lvlJc w:val="right"/>
      <w:pPr>
        <w:ind w:left="4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E2232"/>
    <w:multiLevelType w:val="multilevel"/>
    <w:tmpl w:val="F8986010"/>
    <w:lvl w:ilvl="0">
      <w:start w:val="2"/>
      <w:numFmt w:val="upperRoman"/>
      <w:lvlText w:val="%1."/>
      <w:lvlJc w:val="right"/>
      <w:pPr>
        <w:ind w:left="465" w:hanging="720"/>
      </w:pPr>
      <w:rPr>
        <w:rFonts w:hint="default"/>
        <w:b/>
        <w:color w:val="070507"/>
      </w:rPr>
    </w:lvl>
    <w:lvl w:ilvl="1">
      <w:start w:val="1"/>
      <w:numFmt w:val="lowerLetter"/>
      <w:lvlText w:val="%2."/>
      <w:lvlJc w:val="left"/>
      <w:pPr>
        <w:ind w:left="825" w:hanging="360"/>
      </w:pPr>
      <w:rPr>
        <w:rFonts w:hint="default"/>
      </w:rPr>
    </w:lvl>
    <w:lvl w:ilvl="2">
      <w:start w:val="1"/>
      <w:numFmt w:val="lowerRoman"/>
      <w:lvlText w:val="%3."/>
      <w:lvlJc w:val="right"/>
      <w:pPr>
        <w:ind w:left="1545" w:hanging="180"/>
      </w:pPr>
      <w:rPr>
        <w:rFonts w:hint="default"/>
      </w:rPr>
    </w:lvl>
    <w:lvl w:ilvl="3">
      <w:start w:val="1"/>
      <w:numFmt w:val="decimal"/>
      <w:lvlText w:val="%4."/>
      <w:lvlJc w:val="left"/>
      <w:pPr>
        <w:ind w:left="2265" w:hanging="360"/>
      </w:pPr>
      <w:rPr>
        <w:rFonts w:hint="default"/>
      </w:rPr>
    </w:lvl>
    <w:lvl w:ilvl="4">
      <w:start w:val="1"/>
      <w:numFmt w:val="lowerLetter"/>
      <w:lvlText w:val="%5."/>
      <w:lvlJc w:val="left"/>
      <w:pPr>
        <w:ind w:left="2985" w:hanging="360"/>
      </w:pPr>
      <w:rPr>
        <w:rFonts w:hint="default"/>
      </w:rPr>
    </w:lvl>
    <w:lvl w:ilvl="5">
      <w:start w:val="1"/>
      <w:numFmt w:val="lowerRoman"/>
      <w:lvlText w:val="%6."/>
      <w:lvlJc w:val="right"/>
      <w:pPr>
        <w:ind w:left="3705" w:hanging="180"/>
      </w:pPr>
      <w:rPr>
        <w:rFonts w:hint="default"/>
      </w:rPr>
    </w:lvl>
    <w:lvl w:ilvl="6">
      <w:start w:val="1"/>
      <w:numFmt w:val="decimal"/>
      <w:lvlText w:val="%7."/>
      <w:lvlJc w:val="left"/>
      <w:pPr>
        <w:ind w:left="4425" w:hanging="360"/>
      </w:pPr>
      <w:rPr>
        <w:rFonts w:hint="default"/>
      </w:rPr>
    </w:lvl>
    <w:lvl w:ilvl="7">
      <w:start w:val="1"/>
      <w:numFmt w:val="lowerLetter"/>
      <w:lvlText w:val="%8."/>
      <w:lvlJc w:val="left"/>
      <w:pPr>
        <w:ind w:left="5145" w:hanging="360"/>
      </w:pPr>
      <w:rPr>
        <w:rFonts w:hint="default"/>
      </w:rPr>
    </w:lvl>
    <w:lvl w:ilvl="8">
      <w:start w:val="1"/>
      <w:numFmt w:val="lowerRoman"/>
      <w:lvlText w:val="%9."/>
      <w:lvlJc w:val="right"/>
      <w:pPr>
        <w:ind w:left="5865" w:hanging="180"/>
      </w:pPr>
      <w:rPr>
        <w:rFonts w:hint="default"/>
      </w:rPr>
    </w:lvl>
  </w:abstractNum>
  <w:abstractNum w:abstractNumId="4" w15:restartNumberingAfterBreak="0">
    <w:nsid w:val="2D0B2FC4"/>
    <w:multiLevelType w:val="hybridMultilevel"/>
    <w:tmpl w:val="4CC6D9F0"/>
    <w:lvl w:ilvl="0" w:tplc="B3B22C78">
      <w:start w:val="9"/>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265090E"/>
    <w:multiLevelType w:val="hybridMultilevel"/>
    <w:tmpl w:val="3826938E"/>
    <w:lvl w:ilvl="0" w:tplc="E9609AC0">
      <w:start w:val="3"/>
      <w:numFmt w:val="upperRoman"/>
      <w:lvlText w:val="%1."/>
      <w:lvlJc w:val="right"/>
      <w:pPr>
        <w:ind w:left="4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764295"/>
    <w:multiLevelType w:val="hybridMultilevel"/>
    <w:tmpl w:val="9C8C3F96"/>
    <w:lvl w:ilvl="0" w:tplc="99A275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5800DC"/>
    <w:multiLevelType w:val="hybridMultilevel"/>
    <w:tmpl w:val="4BC07822"/>
    <w:lvl w:ilvl="0" w:tplc="08090013">
      <w:start w:val="1"/>
      <w:numFmt w:val="upperRoman"/>
      <w:lvlText w:val="%1."/>
      <w:lvlJc w:val="right"/>
      <w:pPr>
        <w:ind w:left="465" w:hanging="360"/>
      </w:p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8" w15:restartNumberingAfterBreak="0">
    <w:nsid w:val="4B1E1374"/>
    <w:multiLevelType w:val="hybridMultilevel"/>
    <w:tmpl w:val="08F885CC"/>
    <w:lvl w:ilvl="0" w:tplc="99A275B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BFF4859"/>
    <w:multiLevelType w:val="hybridMultilevel"/>
    <w:tmpl w:val="80A0E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8F379D"/>
    <w:multiLevelType w:val="hybridMultilevel"/>
    <w:tmpl w:val="99E452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5061EF9"/>
    <w:multiLevelType w:val="hybridMultilevel"/>
    <w:tmpl w:val="F8B4D4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E3C40"/>
    <w:multiLevelType w:val="hybridMultilevel"/>
    <w:tmpl w:val="2C66CF2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89A488D"/>
    <w:multiLevelType w:val="hybridMultilevel"/>
    <w:tmpl w:val="F58EE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DA37B2"/>
    <w:multiLevelType w:val="hybridMultilevel"/>
    <w:tmpl w:val="C90440CA"/>
    <w:lvl w:ilvl="0" w:tplc="04090001">
      <w:start w:val="1"/>
      <w:numFmt w:val="bullet"/>
      <w:lvlText w:val=""/>
      <w:lvlJc w:val="left"/>
      <w:pPr>
        <w:ind w:left="2225" w:hanging="360"/>
      </w:pPr>
      <w:rPr>
        <w:rFonts w:ascii="Symbol" w:hAnsi="Symbol" w:hint="default"/>
      </w:rPr>
    </w:lvl>
    <w:lvl w:ilvl="1" w:tplc="04090003" w:tentative="1">
      <w:start w:val="1"/>
      <w:numFmt w:val="bullet"/>
      <w:lvlText w:val="o"/>
      <w:lvlJc w:val="left"/>
      <w:pPr>
        <w:ind w:left="2945" w:hanging="360"/>
      </w:pPr>
      <w:rPr>
        <w:rFonts w:ascii="Courier New" w:hAnsi="Courier New" w:cs="Courier New" w:hint="default"/>
      </w:rPr>
    </w:lvl>
    <w:lvl w:ilvl="2" w:tplc="04090005" w:tentative="1">
      <w:start w:val="1"/>
      <w:numFmt w:val="bullet"/>
      <w:lvlText w:val=""/>
      <w:lvlJc w:val="left"/>
      <w:pPr>
        <w:ind w:left="3665" w:hanging="360"/>
      </w:pPr>
      <w:rPr>
        <w:rFonts w:ascii="Wingdings" w:hAnsi="Wingdings" w:hint="default"/>
      </w:rPr>
    </w:lvl>
    <w:lvl w:ilvl="3" w:tplc="04090001" w:tentative="1">
      <w:start w:val="1"/>
      <w:numFmt w:val="bullet"/>
      <w:lvlText w:val=""/>
      <w:lvlJc w:val="left"/>
      <w:pPr>
        <w:ind w:left="4385" w:hanging="360"/>
      </w:pPr>
      <w:rPr>
        <w:rFonts w:ascii="Symbol" w:hAnsi="Symbol" w:hint="default"/>
      </w:rPr>
    </w:lvl>
    <w:lvl w:ilvl="4" w:tplc="04090003" w:tentative="1">
      <w:start w:val="1"/>
      <w:numFmt w:val="bullet"/>
      <w:lvlText w:val="o"/>
      <w:lvlJc w:val="left"/>
      <w:pPr>
        <w:ind w:left="5105" w:hanging="360"/>
      </w:pPr>
      <w:rPr>
        <w:rFonts w:ascii="Courier New" w:hAnsi="Courier New" w:cs="Courier New" w:hint="default"/>
      </w:rPr>
    </w:lvl>
    <w:lvl w:ilvl="5" w:tplc="04090005" w:tentative="1">
      <w:start w:val="1"/>
      <w:numFmt w:val="bullet"/>
      <w:lvlText w:val=""/>
      <w:lvlJc w:val="left"/>
      <w:pPr>
        <w:ind w:left="5825" w:hanging="360"/>
      </w:pPr>
      <w:rPr>
        <w:rFonts w:ascii="Wingdings" w:hAnsi="Wingdings" w:hint="default"/>
      </w:rPr>
    </w:lvl>
    <w:lvl w:ilvl="6" w:tplc="04090001" w:tentative="1">
      <w:start w:val="1"/>
      <w:numFmt w:val="bullet"/>
      <w:lvlText w:val=""/>
      <w:lvlJc w:val="left"/>
      <w:pPr>
        <w:ind w:left="6545" w:hanging="360"/>
      </w:pPr>
      <w:rPr>
        <w:rFonts w:ascii="Symbol" w:hAnsi="Symbol" w:hint="default"/>
      </w:rPr>
    </w:lvl>
    <w:lvl w:ilvl="7" w:tplc="04090003" w:tentative="1">
      <w:start w:val="1"/>
      <w:numFmt w:val="bullet"/>
      <w:lvlText w:val="o"/>
      <w:lvlJc w:val="left"/>
      <w:pPr>
        <w:ind w:left="7265" w:hanging="360"/>
      </w:pPr>
      <w:rPr>
        <w:rFonts w:ascii="Courier New" w:hAnsi="Courier New" w:cs="Courier New" w:hint="default"/>
      </w:rPr>
    </w:lvl>
    <w:lvl w:ilvl="8" w:tplc="04090005" w:tentative="1">
      <w:start w:val="1"/>
      <w:numFmt w:val="bullet"/>
      <w:lvlText w:val=""/>
      <w:lvlJc w:val="left"/>
      <w:pPr>
        <w:ind w:left="7985" w:hanging="360"/>
      </w:pPr>
      <w:rPr>
        <w:rFonts w:ascii="Wingdings" w:hAnsi="Wingdings" w:hint="default"/>
      </w:rPr>
    </w:lvl>
  </w:abstractNum>
  <w:abstractNum w:abstractNumId="15" w15:restartNumberingAfterBreak="0">
    <w:nsid w:val="5E732A10"/>
    <w:multiLevelType w:val="multilevel"/>
    <w:tmpl w:val="F8986010"/>
    <w:lvl w:ilvl="0">
      <w:start w:val="2"/>
      <w:numFmt w:val="upperRoman"/>
      <w:lvlText w:val="%1."/>
      <w:lvlJc w:val="right"/>
      <w:pPr>
        <w:ind w:left="465" w:hanging="720"/>
      </w:pPr>
      <w:rPr>
        <w:rFonts w:hint="default"/>
        <w:b/>
        <w:color w:val="070507"/>
      </w:rPr>
    </w:lvl>
    <w:lvl w:ilvl="1">
      <w:start w:val="1"/>
      <w:numFmt w:val="lowerLetter"/>
      <w:lvlText w:val="%2."/>
      <w:lvlJc w:val="left"/>
      <w:pPr>
        <w:ind w:left="825" w:hanging="360"/>
      </w:pPr>
      <w:rPr>
        <w:rFonts w:hint="default"/>
      </w:rPr>
    </w:lvl>
    <w:lvl w:ilvl="2">
      <w:start w:val="1"/>
      <w:numFmt w:val="lowerRoman"/>
      <w:lvlText w:val="%3."/>
      <w:lvlJc w:val="right"/>
      <w:pPr>
        <w:ind w:left="1545" w:hanging="180"/>
      </w:pPr>
      <w:rPr>
        <w:rFonts w:hint="default"/>
      </w:rPr>
    </w:lvl>
    <w:lvl w:ilvl="3">
      <w:start w:val="1"/>
      <w:numFmt w:val="decimal"/>
      <w:lvlText w:val="%4."/>
      <w:lvlJc w:val="left"/>
      <w:pPr>
        <w:ind w:left="2265" w:hanging="360"/>
      </w:pPr>
      <w:rPr>
        <w:rFonts w:hint="default"/>
      </w:rPr>
    </w:lvl>
    <w:lvl w:ilvl="4">
      <w:start w:val="1"/>
      <w:numFmt w:val="lowerLetter"/>
      <w:lvlText w:val="%5."/>
      <w:lvlJc w:val="left"/>
      <w:pPr>
        <w:ind w:left="2985" w:hanging="360"/>
      </w:pPr>
      <w:rPr>
        <w:rFonts w:hint="default"/>
      </w:rPr>
    </w:lvl>
    <w:lvl w:ilvl="5">
      <w:start w:val="1"/>
      <w:numFmt w:val="lowerRoman"/>
      <w:lvlText w:val="%6."/>
      <w:lvlJc w:val="right"/>
      <w:pPr>
        <w:ind w:left="3705" w:hanging="180"/>
      </w:pPr>
      <w:rPr>
        <w:rFonts w:hint="default"/>
      </w:rPr>
    </w:lvl>
    <w:lvl w:ilvl="6">
      <w:start w:val="1"/>
      <w:numFmt w:val="decimal"/>
      <w:lvlText w:val="%7."/>
      <w:lvlJc w:val="left"/>
      <w:pPr>
        <w:ind w:left="4425" w:hanging="360"/>
      </w:pPr>
      <w:rPr>
        <w:rFonts w:hint="default"/>
      </w:rPr>
    </w:lvl>
    <w:lvl w:ilvl="7">
      <w:start w:val="1"/>
      <w:numFmt w:val="lowerLetter"/>
      <w:lvlText w:val="%8."/>
      <w:lvlJc w:val="left"/>
      <w:pPr>
        <w:ind w:left="5145" w:hanging="360"/>
      </w:pPr>
      <w:rPr>
        <w:rFonts w:hint="default"/>
      </w:rPr>
    </w:lvl>
    <w:lvl w:ilvl="8">
      <w:start w:val="1"/>
      <w:numFmt w:val="lowerRoman"/>
      <w:lvlText w:val="%9."/>
      <w:lvlJc w:val="right"/>
      <w:pPr>
        <w:ind w:left="5865" w:hanging="180"/>
      </w:pPr>
      <w:rPr>
        <w:rFonts w:hint="default"/>
      </w:rPr>
    </w:lvl>
  </w:abstractNum>
  <w:abstractNum w:abstractNumId="16" w15:restartNumberingAfterBreak="0">
    <w:nsid w:val="682225B0"/>
    <w:multiLevelType w:val="hybridMultilevel"/>
    <w:tmpl w:val="FE34DEC6"/>
    <w:lvl w:ilvl="0" w:tplc="BE3801F2">
      <w:start w:val="6"/>
      <w:numFmt w:val="upperRoman"/>
      <w:lvlText w:val="%1."/>
      <w:lvlJc w:val="right"/>
      <w:pPr>
        <w:ind w:left="871" w:hanging="360"/>
      </w:pPr>
      <w:rPr>
        <w:rFonts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17" w15:restartNumberingAfterBreak="0">
    <w:nsid w:val="7B636744"/>
    <w:multiLevelType w:val="hybridMultilevel"/>
    <w:tmpl w:val="62B41DC2"/>
    <w:lvl w:ilvl="0" w:tplc="04090001">
      <w:start w:val="1"/>
      <w:numFmt w:val="bullet"/>
      <w:lvlText w:val=""/>
      <w:lvlJc w:val="left"/>
      <w:pPr>
        <w:ind w:left="1561" w:hanging="360"/>
      </w:pPr>
      <w:rPr>
        <w:rFonts w:ascii="Symbol" w:hAnsi="Symbol" w:hint="default"/>
      </w:rPr>
    </w:lvl>
    <w:lvl w:ilvl="1" w:tplc="04090003" w:tentative="1">
      <w:start w:val="1"/>
      <w:numFmt w:val="bullet"/>
      <w:lvlText w:val="o"/>
      <w:lvlJc w:val="left"/>
      <w:pPr>
        <w:ind w:left="2281" w:hanging="360"/>
      </w:pPr>
      <w:rPr>
        <w:rFonts w:ascii="Courier New" w:hAnsi="Courier New" w:cs="Courier New" w:hint="default"/>
      </w:rPr>
    </w:lvl>
    <w:lvl w:ilvl="2" w:tplc="04090005" w:tentative="1">
      <w:start w:val="1"/>
      <w:numFmt w:val="bullet"/>
      <w:lvlText w:val=""/>
      <w:lvlJc w:val="left"/>
      <w:pPr>
        <w:ind w:left="3001" w:hanging="360"/>
      </w:pPr>
      <w:rPr>
        <w:rFonts w:ascii="Wingdings" w:hAnsi="Wingdings" w:hint="default"/>
      </w:rPr>
    </w:lvl>
    <w:lvl w:ilvl="3" w:tplc="04090001" w:tentative="1">
      <w:start w:val="1"/>
      <w:numFmt w:val="bullet"/>
      <w:lvlText w:val=""/>
      <w:lvlJc w:val="left"/>
      <w:pPr>
        <w:ind w:left="3721" w:hanging="360"/>
      </w:pPr>
      <w:rPr>
        <w:rFonts w:ascii="Symbol" w:hAnsi="Symbol" w:hint="default"/>
      </w:rPr>
    </w:lvl>
    <w:lvl w:ilvl="4" w:tplc="04090003" w:tentative="1">
      <w:start w:val="1"/>
      <w:numFmt w:val="bullet"/>
      <w:lvlText w:val="o"/>
      <w:lvlJc w:val="left"/>
      <w:pPr>
        <w:ind w:left="4441" w:hanging="360"/>
      </w:pPr>
      <w:rPr>
        <w:rFonts w:ascii="Courier New" w:hAnsi="Courier New" w:cs="Courier New" w:hint="default"/>
      </w:rPr>
    </w:lvl>
    <w:lvl w:ilvl="5" w:tplc="04090005" w:tentative="1">
      <w:start w:val="1"/>
      <w:numFmt w:val="bullet"/>
      <w:lvlText w:val=""/>
      <w:lvlJc w:val="left"/>
      <w:pPr>
        <w:ind w:left="5161" w:hanging="360"/>
      </w:pPr>
      <w:rPr>
        <w:rFonts w:ascii="Wingdings" w:hAnsi="Wingdings" w:hint="default"/>
      </w:rPr>
    </w:lvl>
    <w:lvl w:ilvl="6" w:tplc="04090001" w:tentative="1">
      <w:start w:val="1"/>
      <w:numFmt w:val="bullet"/>
      <w:lvlText w:val=""/>
      <w:lvlJc w:val="left"/>
      <w:pPr>
        <w:ind w:left="5881" w:hanging="360"/>
      </w:pPr>
      <w:rPr>
        <w:rFonts w:ascii="Symbol" w:hAnsi="Symbol" w:hint="default"/>
      </w:rPr>
    </w:lvl>
    <w:lvl w:ilvl="7" w:tplc="04090003" w:tentative="1">
      <w:start w:val="1"/>
      <w:numFmt w:val="bullet"/>
      <w:lvlText w:val="o"/>
      <w:lvlJc w:val="left"/>
      <w:pPr>
        <w:ind w:left="6601" w:hanging="360"/>
      </w:pPr>
      <w:rPr>
        <w:rFonts w:ascii="Courier New" w:hAnsi="Courier New" w:cs="Courier New" w:hint="default"/>
      </w:rPr>
    </w:lvl>
    <w:lvl w:ilvl="8" w:tplc="04090005" w:tentative="1">
      <w:start w:val="1"/>
      <w:numFmt w:val="bullet"/>
      <w:lvlText w:val=""/>
      <w:lvlJc w:val="left"/>
      <w:pPr>
        <w:ind w:left="7321" w:hanging="360"/>
      </w:pPr>
      <w:rPr>
        <w:rFonts w:ascii="Wingdings" w:hAnsi="Wingdings" w:hint="default"/>
      </w:rPr>
    </w:lvl>
  </w:abstractNum>
  <w:abstractNum w:abstractNumId="18" w15:restartNumberingAfterBreak="0">
    <w:nsid w:val="7EAC68E5"/>
    <w:multiLevelType w:val="hybridMultilevel"/>
    <w:tmpl w:val="D6E46778"/>
    <w:lvl w:ilvl="0" w:tplc="BE3801F2">
      <w:start w:val="6"/>
      <w:numFmt w:val="upperRoman"/>
      <w:lvlText w:val="%1."/>
      <w:lvlJc w:val="right"/>
      <w:pPr>
        <w:ind w:left="4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9"/>
  </w:num>
  <w:num w:numId="4">
    <w:abstractNumId w:val="7"/>
  </w:num>
  <w:num w:numId="5">
    <w:abstractNumId w:val="15"/>
  </w:num>
  <w:num w:numId="6">
    <w:abstractNumId w:val="5"/>
  </w:num>
  <w:num w:numId="7">
    <w:abstractNumId w:val="0"/>
  </w:num>
  <w:num w:numId="8">
    <w:abstractNumId w:val="2"/>
  </w:num>
  <w:num w:numId="9">
    <w:abstractNumId w:val="11"/>
  </w:num>
  <w:num w:numId="10">
    <w:abstractNumId w:val="13"/>
  </w:num>
  <w:num w:numId="11">
    <w:abstractNumId w:val="6"/>
  </w:num>
  <w:num w:numId="12">
    <w:abstractNumId w:val="12"/>
  </w:num>
  <w:num w:numId="13">
    <w:abstractNumId w:val="8"/>
  </w:num>
  <w:num w:numId="14">
    <w:abstractNumId w:val="10"/>
  </w:num>
  <w:num w:numId="15">
    <w:abstractNumId w:val="14"/>
  </w:num>
  <w:num w:numId="16">
    <w:abstractNumId w:val="18"/>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DA7"/>
    <w:rsid w:val="00004B9A"/>
    <w:rsid w:val="00004C61"/>
    <w:rsid w:val="0001342E"/>
    <w:rsid w:val="00021569"/>
    <w:rsid w:val="00024F2D"/>
    <w:rsid w:val="0003223A"/>
    <w:rsid w:val="00052181"/>
    <w:rsid w:val="00053DD9"/>
    <w:rsid w:val="00064513"/>
    <w:rsid w:val="00077585"/>
    <w:rsid w:val="00091305"/>
    <w:rsid w:val="00093EEF"/>
    <w:rsid w:val="00096476"/>
    <w:rsid w:val="00096C58"/>
    <w:rsid w:val="000B6D20"/>
    <w:rsid w:val="000D3BBF"/>
    <w:rsid w:val="000F1F92"/>
    <w:rsid w:val="000F60E3"/>
    <w:rsid w:val="00112007"/>
    <w:rsid w:val="00117BB1"/>
    <w:rsid w:val="00130176"/>
    <w:rsid w:val="001340A1"/>
    <w:rsid w:val="0013415B"/>
    <w:rsid w:val="00134B7A"/>
    <w:rsid w:val="001365A1"/>
    <w:rsid w:val="00141B58"/>
    <w:rsid w:val="001467D5"/>
    <w:rsid w:val="001504ED"/>
    <w:rsid w:val="00151C2A"/>
    <w:rsid w:val="001616F0"/>
    <w:rsid w:val="001618FB"/>
    <w:rsid w:val="001662D1"/>
    <w:rsid w:val="001703F7"/>
    <w:rsid w:val="00180FA1"/>
    <w:rsid w:val="001838A2"/>
    <w:rsid w:val="001B7AB4"/>
    <w:rsid w:val="001D539D"/>
    <w:rsid w:val="001F3A91"/>
    <w:rsid w:val="001F53F0"/>
    <w:rsid w:val="00207C57"/>
    <w:rsid w:val="002112FF"/>
    <w:rsid w:val="00223053"/>
    <w:rsid w:val="00225805"/>
    <w:rsid w:val="0023447D"/>
    <w:rsid w:val="00253687"/>
    <w:rsid w:val="00253A5B"/>
    <w:rsid w:val="002550D9"/>
    <w:rsid w:val="00261A4F"/>
    <w:rsid w:val="00271B29"/>
    <w:rsid w:val="00277AA3"/>
    <w:rsid w:val="0029002A"/>
    <w:rsid w:val="002A224C"/>
    <w:rsid w:val="002A525F"/>
    <w:rsid w:val="002A534F"/>
    <w:rsid w:val="002A6BB2"/>
    <w:rsid w:val="002B2085"/>
    <w:rsid w:val="002D34B3"/>
    <w:rsid w:val="002D56E3"/>
    <w:rsid w:val="002E21BD"/>
    <w:rsid w:val="002E3D6B"/>
    <w:rsid w:val="002F051E"/>
    <w:rsid w:val="002F7525"/>
    <w:rsid w:val="00315330"/>
    <w:rsid w:val="003563A2"/>
    <w:rsid w:val="00363A64"/>
    <w:rsid w:val="00364391"/>
    <w:rsid w:val="00366452"/>
    <w:rsid w:val="00373ACD"/>
    <w:rsid w:val="0037461A"/>
    <w:rsid w:val="003B6403"/>
    <w:rsid w:val="003B7C1C"/>
    <w:rsid w:val="003C311A"/>
    <w:rsid w:val="003F221E"/>
    <w:rsid w:val="003F515E"/>
    <w:rsid w:val="003F54D2"/>
    <w:rsid w:val="00401B77"/>
    <w:rsid w:val="004242B5"/>
    <w:rsid w:val="00433BFF"/>
    <w:rsid w:val="00435606"/>
    <w:rsid w:val="0045482F"/>
    <w:rsid w:val="00461A10"/>
    <w:rsid w:val="00472A95"/>
    <w:rsid w:val="00474A75"/>
    <w:rsid w:val="0048171D"/>
    <w:rsid w:val="00484999"/>
    <w:rsid w:val="00484E5D"/>
    <w:rsid w:val="004B03A6"/>
    <w:rsid w:val="004F3760"/>
    <w:rsid w:val="00506215"/>
    <w:rsid w:val="005075E0"/>
    <w:rsid w:val="00507B6B"/>
    <w:rsid w:val="00516189"/>
    <w:rsid w:val="00533BDF"/>
    <w:rsid w:val="00534300"/>
    <w:rsid w:val="00534FCD"/>
    <w:rsid w:val="00551528"/>
    <w:rsid w:val="00560853"/>
    <w:rsid w:val="00570D80"/>
    <w:rsid w:val="00581CF6"/>
    <w:rsid w:val="00582C80"/>
    <w:rsid w:val="00595A01"/>
    <w:rsid w:val="005B3511"/>
    <w:rsid w:val="005B6253"/>
    <w:rsid w:val="005E455C"/>
    <w:rsid w:val="00621777"/>
    <w:rsid w:val="00626182"/>
    <w:rsid w:val="0064664C"/>
    <w:rsid w:val="00646918"/>
    <w:rsid w:val="006542F4"/>
    <w:rsid w:val="0065656E"/>
    <w:rsid w:val="00657544"/>
    <w:rsid w:val="00665A4B"/>
    <w:rsid w:val="006774CF"/>
    <w:rsid w:val="00696F01"/>
    <w:rsid w:val="006A2B30"/>
    <w:rsid w:val="006E3553"/>
    <w:rsid w:val="006F2EED"/>
    <w:rsid w:val="006F3E68"/>
    <w:rsid w:val="00715831"/>
    <w:rsid w:val="00716B4C"/>
    <w:rsid w:val="00717BF0"/>
    <w:rsid w:val="00731EC6"/>
    <w:rsid w:val="00735017"/>
    <w:rsid w:val="007357E0"/>
    <w:rsid w:val="00741FDC"/>
    <w:rsid w:val="00742E29"/>
    <w:rsid w:val="00746B90"/>
    <w:rsid w:val="00767EDB"/>
    <w:rsid w:val="00784CA2"/>
    <w:rsid w:val="00792230"/>
    <w:rsid w:val="007939B8"/>
    <w:rsid w:val="007C1689"/>
    <w:rsid w:val="007D0735"/>
    <w:rsid w:val="007D1710"/>
    <w:rsid w:val="007D3F06"/>
    <w:rsid w:val="007D5EBF"/>
    <w:rsid w:val="007E2DD0"/>
    <w:rsid w:val="007F48F5"/>
    <w:rsid w:val="00802254"/>
    <w:rsid w:val="00827DB0"/>
    <w:rsid w:val="00844698"/>
    <w:rsid w:val="00845621"/>
    <w:rsid w:val="008568FE"/>
    <w:rsid w:val="00861263"/>
    <w:rsid w:val="008704D8"/>
    <w:rsid w:val="00870FD8"/>
    <w:rsid w:val="008716B4"/>
    <w:rsid w:val="00884716"/>
    <w:rsid w:val="008906F2"/>
    <w:rsid w:val="00890B1D"/>
    <w:rsid w:val="00891A21"/>
    <w:rsid w:val="00893CC8"/>
    <w:rsid w:val="008A0F1A"/>
    <w:rsid w:val="008A649E"/>
    <w:rsid w:val="008C3346"/>
    <w:rsid w:val="008C3BB9"/>
    <w:rsid w:val="008D2BB8"/>
    <w:rsid w:val="008D79F4"/>
    <w:rsid w:val="008E0613"/>
    <w:rsid w:val="008E0641"/>
    <w:rsid w:val="008E5087"/>
    <w:rsid w:val="008E55D3"/>
    <w:rsid w:val="009047FF"/>
    <w:rsid w:val="00904B39"/>
    <w:rsid w:val="00921738"/>
    <w:rsid w:val="00952260"/>
    <w:rsid w:val="00963B82"/>
    <w:rsid w:val="0097247A"/>
    <w:rsid w:val="00977261"/>
    <w:rsid w:val="00984372"/>
    <w:rsid w:val="00990EE1"/>
    <w:rsid w:val="009A3224"/>
    <w:rsid w:val="009D371E"/>
    <w:rsid w:val="009D38AF"/>
    <w:rsid w:val="009F379D"/>
    <w:rsid w:val="009F439E"/>
    <w:rsid w:val="00A00DA7"/>
    <w:rsid w:val="00A31CDF"/>
    <w:rsid w:val="00A368A6"/>
    <w:rsid w:val="00A37092"/>
    <w:rsid w:val="00A43603"/>
    <w:rsid w:val="00A62919"/>
    <w:rsid w:val="00A74C16"/>
    <w:rsid w:val="00A85538"/>
    <w:rsid w:val="00AA41A8"/>
    <w:rsid w:val="00AB7BBA"/>
    <w:rsid w:val="00AC65BB"/>
    <w:rsid w:val="00AC78B3"/>
    <w:rsid w:val="00AD7CE8"/>
    <w:rsid w:val="00B128B6"/>
    <w:rsid w:val="00B14551"/>
    <w:rsid w:val="00B2427F"/>
    <w:rsid w:val="00B27CA1"/>
    <w:rsid w:val="00B61206"/>
    <w:rsid w:val="00B6327A"/>
    <w:rsid w:val="00B74909"/>
    <w:rsid w:val="00B83C30"/>
    <w:rsid w:val="00B93760"/>
    <w:rsid w:val="00BA6D89"/>
    <w:rsid w:val="00BB1586"/>
    <w:rsid w:val="00BC3249"/>
    <w:rsid w:val="00BC61B1"/>
    <w:rsid w:val="00BF4521"/>
    <w:rsid w:val="00C06DAE"/>
    <w:rsid w:val="00C142AB"/>
    <w:rsid w:val="00C14357"/>
    <w:rsid w:val="00C225E8"/>
    <w:rsid w:val="00C41FD1"/>
    <w:rsid w:val="00C43AD0"/>
    <w:rsid w:val="00C45289"/>
    <w:rsid w:val="00C45B66"/>
    <w:rsid w:val="00C7157C"/>
    <w:rsid w:val="00C741E8"/>
    <w:rsid w:val="00C76260"/>
    <w:rsid w:val="00C7756C"/>
    <w:rsid w:val="00C8553B"/>
    <w:rsid w:val="00C85E69"/>
    <w:rsid w:val="00C87F23"/>
    <w:rsid w:val="00C90A66"/>
    <w:rsid w:val="00C96B53"/>
    <w:rsid w:val="00CA3D4A"/>
    <w:rsid w:val="00CA6527"/>
    <w:rsid w:val="00CA7989"/>
    <w:rsid w:val="00CB344B"/>
    <w:rsid w:val="00CB3B8B"/>
    <w:rsid w:val="00CD3012"/>
    <w:rsid w:val="00CD4AB0"/>
    <w:rsid w:val="00D02D9E"/>
    <w:rsid w:val="00D26697"/>
    <w:rsid w:val="00D4182C"/>
    <w:rsid w:val="00D61551"/>
    <w:rsid w:val="00D73B1A"/>
    <w:rsid w:val="00D75522"/>
    <w:rsid w:val="00D86DC6"/>
    <w:rsid w:val="00DA2875"/>
    <w:rsid w:val="00DA5BFB"/>
    <w:rsid w:val="00DD1E3C"/>
    <w:rsid w:val="00DE54E0"/>
    <w:rsid w:val="00E25796"/>
    <w:rsid w:val="00E34274"/>
    <w:rsid w:val="00E42DF5"/>
    <w:rsid w:val="00E54529"/>
    <w:rsid w:val="00E61A3A"/>
    <w:rsid w:val="00E85CE1"/>
    <w:rsid w:val="00E85D2A"/>
    <w:rsid w:val="00E91EE8"/>
    <w:rsid w:val="00E95E4E"/>
    <w:rsid w:val="00EA1E6F"/>
    <w:rsid w:val="00EC2AB7"/>
    <w:rsid w:val="00EC42BC"/>
    <w:rsid w:val="00EC4C1A"/>
    <w:rsid w:val="00ED088B"/>
    <w:rsid w:val="00EE3BC5"/>
    <w:rsid w:val="00F03191"/>
    <w:rsid w:val="00F05A0E"/>
    <w:rsid w:val="00F23FA6"/>
    <w:rsid w:val="00F26369"/>
    <w:rsid w:val="00F4311A"/>
    <w:rsid w:val="00F43533"/>
    <w:rsid w:val="00F62130"/>
    <w:rsid w:val="00F90641"/>
    <w:rsid w:val="00FA1773"/>
    <w:rsid w:val="00FB0301"/>
    <w:rsid w:val="00FC17EA"/>
    <w:rsid w:val="00FC414D"/>
    <w:rsid w:val="00FD050D"/>
    <w:rsid w:val="00FF56FC"/>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FB8BB"/>
  <w15:docId w15:val="{C058FFA1-0F6D-4107-A613-6BD4B5412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km-KH"/>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5" w:hanging="360"/>
      <w:outlineLvl w:val="0"/>
    </w:pPr>
    <w:rPr>
      <w:rFonts w:ascii="Times New Roman" w:eastAsia="Times New Roman" w:hAnsi="Times New Roman"/>
      <w:b/>
      <w:bCs/>
      <w:sz w:val="31"/>
      <w:szCs w:val="31"/>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1">
    <w:name w:val="toc 1"/>
    <w:basedOn w:val="Normal"/>
    <w:uiPriority w:val="39"/>
    <w:qFormat/>
    <w:pPr>
      <w:spacing w:before="336"/>
      <w:ind w:left="118" w:hanging="431"/>
    </w:pPr>
    <w:rPr>
      <w:rFonts w:ascii="Times New Roman" w:eastAsia="Times New Roman" w:hAnsi="Times New Roman"/>
      <w:sz w:val="27"/>
      <w:szCs w:val="27"/>
    </w:rPr>
  </w:style>
  <w:style w:type="paragraph" w:styleId="BodyText">
    <w:name w:val="Body Text"/>
    <w:basedOn w:val="Normal"/>
    <w:uiPriority w:val="1"/>
    <w:qFormat/>
    <w:pPr>
      <w:ind w:left="1133"/>
    </w:pPr>
    <w:rPr>
      <w:rFonts w:ascii="Times New Roman" w:eastAsia="Times New Roman" w:hAnsi="Times New Roman"/>
      <w:sz w:val="27"/>
      <w:szCs w:val="27"/>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table" w:styleId="TableGrid">
    <w:name w:val="Table Grid"/>
    <w:basedOn w:val="TableNormal"/>
    <w:uiPriority w:val="39"/>
    <w:rsid w:val="00F37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655EC"/>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0655EC"/>
    <w:rPr>
      <w:color w:val="0000FF" w:themeColor="hyperlink"/>
      <w:u w:val="single"/>
    </w:rPr>
  </w:style>
  <w:style w:type="paragraph" w:styleId="Header">
    <w:name w:val="header"/>
    <w:basedOn w:val="Normal"/>
    <w:link w:val="HeaderChar"/>
    <w:uiPriority w:val="99"/>
    <w:unhideWhenUsed/>
    <w:rsid w:val="00B039DE"/>
    <w:pPr>
      <w:tabs>
        <w:tab w:val="center" w:pos="4680"/>
        <w:tab w:val="right" w:pos="9360"/>
      </w:tabs>
    </w:pPr>
  </w:style>
  <w:style w:type="character" w:customStyle="1" w:styleId="HeaderChar">
    <w:name w:val="Header Char"/>
    <w:basedOn w:val="DefaultParagraphFont"/>
    <w:link w:val="Header"/>
    <w:uiPriority w:val="99"/>
    <w:rsid w:val="00B039DE"/>
  </w:style>
  <w:style w:type="paragraph" w:styleId="Footer">
    <w:name w:val="footer"/>
    <w:basedOn w:val="Normal"/>
    <w:link w:val="FooterChar"/>
    <w:uiPriority w:val="99"/>
    <w:unhideWhenUsed/>
    <w:rsid w:val="00B039DE"/>
    <w:pPr>
      <w:tabs>
        <w:tab w:val="center" w:pos="4680"/>
        <w:tab w:val="right" w:pos="9360"/>
      </w:tabs>
    </w:pPr>
  </w:style>
  <w:style w:type="character" w:customStyle="1" w:styleId="FooterChar">
    <w:name w:val="Footer Char"/>
    <w:basedOn w:val="DefaultParagraphFont"/>
    <w:link w:val="Footer"/>
    <w:uiPriority w:val="99"/>
    <w:rsid w:val="00B039DE"/>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32"/>
    </w:rPr>
  </w:style>
  <w:style w:type="character" w:customStyle="1" w:styleId="CommentTextChar">
    <w:name w:val="Comment Text Char"/>
    <w:basedOn w:val="DefaultParagraphFont"/>
    <w:link w:val="CommentText"/>
    <w:uiPriority w:val="99"/>
    <w:semiHidden/>
    <w:rPr>
      <w:sz w:val="20"/>
      <w:szCs w:val="32"/>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D38AF"/>
    <w:rPr>
      <w:rFonts w:ascii="Segoe UI" w:hAnsi="Segoe UI" w:cs="Segoe UI"/>
      <w:sz w:val="18"/>
      <w:szCs w:val="29"/>
    </w:rPr>
  </w:style>
  <w:style w:type="character" w:customStyle="1" w:styleId="BalloonTextChar">
    <w:name w:val="Balloon Text Char"/>
    <w:basedOn w:val="DefaultParagraphFont"/>
    <w:link w:val="BalloonText"/>
    <w:uiPriority w:val="99"/>
    <w:semiHidden/>
    <w:rsid w:val="009D38AF"/>
    <w:rPr>
      <w:rFonts w:ascii="Segoe UI" w:hAnsi="Segoe UI" w:cs="Segoe UI"/>
      <w:sz w:val="18"/>
      <w:szCs w:val="29"/>
    </w:rPr>
  </w:style>
  <w:style w:type="paragraph" w:styleId="Bibliography">
    <w:name w:val="Bibliography"/>
    <w:basedOn w:val="Normal"/>
    <w:next w:val="Normal"/>
    <w:uiPriority w:val="37"/>
    <w:unhideWhenUsed/>
    <w:rsid w:val="00C225E8"/>
    <w:pPr>
      <w:tabs>
        <w:tab w:val="left" w:pos="264"/>
      </w:tabs>
      <w:spacing w:after="240"/>
      <w:ind w:left="264" w:hanging="264"/>
    </w:pPr>
    <w:rPr>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759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ezVRXuoGj0ww/dyc2GDhEYAoXA==">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BFB38F7-4301-48CC-B3AB-731149736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23</Pages>
  <Words>9200</Words>
  <Characters>52446</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Dyna</cp:lastModifiedBy>
  <cp:revision>87</cp:revision>
  <dcterms:created xsi:type="dcterms:W3CDTF">2024-08-13T02:00:00Z</dcterms:created>
  <dcterms:modified xsi:type="dcterms:W3CDTF">2024-08-13T15:14:00Z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2023-01-06T00:00:00Z</vt:lpwstr>
  </property>
  <property fmtid="{D5CDD505-2E9C-101B-9397-08002B2CF9AE}" pid="3" name="LastSaved">
    <vt:lpwstr>2024-07-12T00:00:00Z</vt:lpwstr>
  </property>
  <property fmtid="{D5CDD505-2E9C-101B-9397-08002B2CF9AE}" pid="4" name="ZOTERO_PREF_1">
    <vt:lpwstr>&lt;data data-version="3" zotero-version="6.0.27"&gt;&lt;session id="YM9Vy933"/&gt;&lt;style id="http://www.zotero.org/styles/vancouver" locale="en-US" hasBibliography="1" bibliographyStyleHasBeenSet="1"/&gt;&lt;prefs&gt;&lt;pref name="fieldType" value="Field"/&gt;&lt;pref name="automati</vt:lpwstr>
  </property>
  <property fmtid="{D5CDD505-2E9C-101B-9397-08002B2CF9AE}" pid="5" name="ZOTERO_PREF_2">
    <vt:lpwstr>cJournalAbbreviations" value="true"/&gt;&lt;/prefs&gt;&lt;/data&gt;</vt:lpwstr>
  </property>
</Properties>
</file>